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78F91AC" w14:textId="77777777" w:rsidR="0080051B" w:rsidRPr="00EE6646" w:rsidRDefault="0080051B" w:rsidP="0080051B">
      <w:pPr>
        <w:jc w:val="center"/>
        <w:rPr>
          <w:rFonts w:asciiTheme="minorHAnsi" w:hAnsiTheme="minorHAnsi" w:cstheme="minorHAnsi"/>
          <w:sz w:val="24"/>
          <w:szCs w:val="24"/>
        </w:rPr>
      </w:pPr>
      <w:r w:rsidRPr="00EE6646">
        <w:rPr>
          <w:rFonts w:asciiTheme="minorHAnsi" w:hAnsiTheme="minorHAnsi" w:cstheme="minorHAnsi"/>
          <w:sz w:val="24"/>
          <w:szCs w:val="24"/>
        </w:rPr>
        <w:t>Arvin A. Brown Library</w:t>
      </w:r>
    </w:p>
    <w:p w14:paraId="69D43DD0" w14:textId="77777777" w:rsidR="0080051B" w:rsidRPr="00EE6646" w:rsidRDefault="0080051B" w:rsidP="0080051B">
      <w:pPr>
        <w:jc w:val="center"/>
        <w:rPr>
          <w:rFonts w:asciiTheme="minorHAnsi" w:hAnsiTheme="minorHAnsi" w:cstheme="minorHAnsi"/>
          <w:sz w:val="24"/>
          <w:szCs w:val="24"/>
        </w:rPr>
      </w:pPr>
      <w:r w:rsidRPr="00EE6646">
        <w:rPr>
          <w:rFonts w:asciiTheme="minorHAnsi" w:hAnsiTheme="minorHAnsi" w:cstheme="minorHAnsi"/>
          <w:sz w:val="24"/>
          <w:szCs w:val="24"/>
        </w:rPr>
        <w:t>Trustee Meeting</w:t>
      </w:r>
    </w:p>
    <w:p w14:paraId="0E543599" w14:textId="7BE44961" w:rsidR="0080051B" w:rsidRPr="00EE6646" w:rsidRDefault="0080051B" w:rsidP="00E14902">
      <w:pPr>
        <w:jc w:val="center"/>
        <w:rPr>
          <w:rFonts w:asciiTheme="minorHAnsi" w:hAnsiTheme="minorHAnsi" w:cstheme="minorHAnsi"/>
          <w:sz w:val="24"/>
          <w:szCs w:val="24"/>
        </w:rPr>
      </w:pPr>
      <w:r w:rsidRPr="00EE6646">
        <w:rPr>
          <w:rFonts w:asciiTheme="minorHAnsi" w:hAnsiTheme="minorHAnsi" w:cstheme="minorHAnsi"/>
          <w:sz w:val="24"/>
          <w:szCs w:val="24"/>
        </w:rPr>
        <w:t xml:space="preserve">Friday, </w:t>
      </w:r>
      <w:r w:rsidR="00E14902">
        <w:rPr>
          <w:rFonts w:asciiTheme="minorHAnsi" w:hAnsiTheme="minorHAnsi" w:cstheme="minorHAnsi"/>
          <w:sz w:val="24"/>
          <w:szCs w:val="24"/>
        </w:rPr>
        <w:t>July 24</w:t>
      </w:r>
      <w:r w:rsidR="00E14902" w:rsidRPr="00E14902">
        <w:rPr>
          <w:rFonts w:asciiTheme="minorHAnsi" w:hAnsiTheme="minorHAnsi" w:cstheme="minorHAnsi"/>
          <w:sz w:val="24"/>
          <w:szCs w:val="24"/>
          <w:vertAlign w:val="superscript"/>
        </w:rPr>
        <w:t>th</w:t>
      </w:r>
      <w:r w:rsidR="001D4184">
        <w:rPr>
          <w:rFonts w:asciiTheme="minorHAnsi" w:hAnsiTheme="minorHAnsi" w:cstheme="minorHAnsi"/>
          <w:sz w:val="24"/>
          <w:szCs w:val="24"/>
        </w:rPr>
        <w:t xml:space="preserve"> </w:t>
      </w:r>
      <w:r w:rsidR="00CA2262">
        <w:rPr>
          <w:rFonts w:asciiTheme="minorHAnsi" w:hAnsiTheme="minorHAnsi" w:cstheme="minorHAnsi"/>
          <w:sz w:val="24"/>
          <w:szCs w:val="24"/>
        </w:rPr>
        <w:t xml:space="preserve"> </w:t>
      </w:r>
      <w:r w:rsidR="00BD03BE">
        <w:rPr>
          <w:rFonts w:asciiTheme="minorHAnsi" w:hAnsiTheme="minorHAnsi" w:cstheme="minorHAnsi"/>
          <w:sz w:val="24"/>
          <w:szCs w:val="24"/>
        </w:rPr>
        <w:t>2026</w:t>
      </w:r>
      <w:r w:rsidRPr="00EE6646">
        <w:rPr>
          <w:rFonts w:asciiTheme="minorHAnsi" w:hAnsiTheme="minorHAnsi" w:cstheme="minorHAnsi"/>
          <w:sz w:val="24"/>
          <w:szCs w:val="24"/>
        </w:rPr>
        <w:t xml:space="preserve"> Minutes</w:t>
      </w:r>
    </w:p>
    <w:p w14:paraId="4F98EAAD" w14:textId="77777777" w:rsidR="0080051B" w:rsidRPr="00EE6646" w:rsidRDefault="0080051B" w:rsidP="0080051B">
      <w:pPr>
        <w:keepNext/>
        <w:widowControl w:val="0"/>
        <w:rPr>
          <w:rFonts w:asciiTheme="minorHAnsi" w:hAnsiTheme="minorHAnsi" w:cstheme="minorHAnsi"/>
          <w:sz w:val="24"/>
          <w:szCs w:val="24"/>
        </w:rPr>
      </w:pPr>
    </w:p>
    <w:p w14:paraId="3195AF14" w14:textId="77777777" w:rsidR="0080051B" w:rsidRPr="00EE6646" w:rsidRDefault="0080051B" w:rsidP="0080051B">
      <w:pPr>
        <w:keepNext/>
        <w:widowControl w:val="0"/>
        <w:rPr>
          <w:rFonts w:asciiTheme="minorHAnsi" w:hAnsiTheme="minorHAnsi" w:cstheme="minorHAnsi"/>
          <w:sz w:val="24"/>
          <w:szCs w:val="24"/>
        </w:rPr>
      </w:pPr>
      <w:r w:rsidRPr="00EE6646">
        <w:rPr>
          <w:rFonts w:asciiTheme="minorHAnsi" w:hAnsiTheme="minorHAnsi" w:cstheme="minorHAnsi"/>
          <w:sz w:val="24"/>
          <w:szCs w:val="24"/>
        </w:rPr>
        <w:t xml:space="preserve">Agenda Items </w:t>
      </w:r>
    </w:p>
    <w:p w14:paraId="566A6536" w14:textId="4E7A9A8C" w:rsidR="0080051B" w:rsidRPr="00EE6646" w:rsidRDefault="0080051B" w:rsidP="0080051B">
      <w:pPr>
        <w:widowControl w:val="0"/>
        <w:spacing w:before="99" w:line="240" w:lineRule="auto"/>
        <w:ind w:right="2437"/>
        <w:jc w:val="both"/>
        <w:rPr>
          <w:rFonts w:asciiTheme="minorHAnsi" w:hAnsiTheme="minorHAnsi" w:cstheme="minorHAnsi"/>
          <w:sz w:val="24"/>
          <w:szCs w:val="24"/>
        </w:rPr>
      </w:pPr>
      <w:r w:rsidRPr="00EE6646">
        <w:rPr>
          <w:rFonts w:asciiTheme="minorHAnsi" w:hAnsiTheme="minorHAnsi" w:cstheme="minorHAnsi"/>
          <w:sz w:val="24"/>
          <w:szCs w:val="24"/>
        </w:rPr>
        <w:t xml:space="preserve">Call to order </w:t>
      </w:r>
      <w:r w:rsidR="007947C8" w:rsidRPr="00EE6646">
        <w:rPr>
          <w:rFonts w:asciiTheme="minorHAnsi" w:hAnsiTheme="minorHAnsi" w:cstheme="minorHAnsi"/>
          <w:sz w:val="24"/>
          <w:szCs w:val="24"/>
        </w:rPr>
        <w:t>3:</w:t>
      </w:r>
      <w:r w:rsidR="00F85638">
        <w:rPr>
          <w:rFonts w:asciiTheme="minorHAnsi" w:hAnsiTheme="minorHAnsi" w:cstheme="minorHAnsi"/>
          <w:sz w:val="24"/>
          <w:szCs w:val="24"/>
        </w:rPr>
        <w:t>0</w:t>
      </w:r>
      <w:r w:rsidR="00E14902">
        <w:rPr>
          <w:rFonts w:asciiTheme="minorHAnsi" w:hAnsiTheme="minorHAnsi" w:cstheme="minorHAnsi"/>
          <w:sz w:val="24"/>
          <w:szCs w:val="24"/>
        </w:rPr>
        <w:t>2</w:t>
      </w:r>
      <w:r w:rsidR="006F5278">
        <w:rPr>
          <w:rFonts w:asciiTheme="minorHAnsi" w:hAnsiTheme="minorHAnsi" w:cstheme="minorHAnsi"/>
          <w:sz w:val="24"/>
          <w:szCs w:val="24"/>
        </w:rPr>
        <w:t xml:space="preserve"> </w:t>
      </w:r>
      <w:r w:rsidR="000738E7">
        <w:rPr>
          <w:rFonts w:asciiTheme="minorHAnsi" w:hAnsiTheme="minorHAnsi" w:cstheme="minorHAnsi"/>
          <w:sz w:val="24"/>
          <w:szCs w:val="24"/>
        </w:rPr>
        <w:t>pm</w:t>
      </w:r>
    </w:p>
    <w:p w14:paraId="4AB9A561" w14:textId="5DE72F39" w:rsidR="0080051B" w:rsidRPr="00EE6646" w:rsidRDefault="0080051B" w:rsidP="0080051B">
      <w:pPr>
        <w:widowControl w:val="0"/>
        <w:spacing w:before="74" w:line="240" w:lineRule="auto"/>
        <w:rPr>
          <w:rFonts w:asciiTheme="minorHAnsi" w:hAnsiTheme="minorHAnsi" w:cstheme="minorHAnsi"/>
          <w:sz w:val="24"/>
          <w:szCs w:val="24"/>
        </w:rPr>
      </w:pPr>
      <w:r w:rsidRPr="00EE6646">
        <w:rPr>
          <w:rFonts w:asciiTheme="minorHAnsi" w:hAnsiTheme="minorHAnsi" w:cstheme="minorHAnsi"/>
          <w:sz w:val="24"/>
          <w:szCs w:val="24"/>
        </w:rPr>
        <w:t>Agenda Amendments</w:t>
      </w:r>
      <w:r w:rsidR="00BA55B6">
        <w:rPr>
          <w:rFonts w:asciiTheme="minorHAnsi" w:hAnsiTheme="minorHAnsi" w:cstheme="minorHAnsi"/>
          <w:sz w:val="24"/>
          <w:szCs w:val="24"/>
        </w:rPr>
        <w:t xml:space="preserve">: </w:t>
      </w:r>
      <w:r w:rsidR="00E14902">
        <w:rPr>
          <w:rFonts w:asciiTheme="minorHAnsi" w:hAnsiTheme="minorHAnsi" w:cstheme="minorHAnsi"/>
          <w:sz w:val="24"/>
          <w:szCs w:val="24"/>
        </w:rPr>
        <w:t>Workers Comp update (in Old Business)</w:t>
      </w:r>
    </w:p>
    <w:p w14:paraId="4F0A4F22" w14:textId="5A5C8018" w:rsidR="0080051B" w:rsidRPr="00EE6646" w:rsidRDefault="0080051B" w:rsidP="0080051B">
      <w:pPr>
        <w:widowControl w:val="0"/>
        <w:spacing w:before="74" w:line="240" w:lineRule="auto"/>
        <w:rPr>
          <w:rFonts w:asciiTheme="minorHAnsi" w:hAnsiTheme="minorHAnsi" w:cstheme="minorHAnsi"/>
          <w:sz w:val="24"/>
          <w:szCs w:val="24"/>
        </w:rPr>
      </w:pPr>
      <w:r w:rsidRPr="00EE6646">
        <w:rPr>
          <w:rFonts w:asciiTheme="minorHAnsi" w:hAnsiTheme="minorHAnsi" w:cstheme="minorHAnsi"/>
          <w:sz w:val="24"/>
          <w:szCs w:val="24"/>
        </w:rPr>
        <w:t xml:space="preserve">Approval of Meeting Minutes </w:t>
      </w:r>
      <w:r w:rsidR="00E14902">
        <w:rPr>
          <w:rFonts w:asciiTheme="minorHAnsi" w:hAnsiTheme="minorHAnsi" w:cstheme="minorHAnsi"/>
          <w:sz w:val="24"/>
          <w:szCs w:val="24"/>
        </w:rPr>
        <w:t>June 26</w:t>
      </w:r>
      <w:r w:rsidR="00E14902" w:rsidRPr="00E14902">
        <w:rPr>
          <w:rFonts w:asciiTheme="minorHAnsi" w:hAnsiTheme="minorHAnsi" w:cstheme="minorHAnsi"/>
          <w:sz w:val="24"/>
          <w:szCs w:val="24"/>
          <w:vertAlign w:val="superscript"/>
        </w:rPr>
        <w:t>th</w:t>
      </w:r>
      <w:r w:rsidR="00E14902">
        <w:rPr>
          <w:rFonts w:asciiTheme="minorHAnsi" w:hAnsiTheme="minorHAnsi" w:cstheme="minorHAnsi"/>
          <w:sz w:val="24"/>
          <w:szCs w:val="24"/>
        </w:rPr>
        <w:t xml:space="preserve"> </w:t>
      </w:r>
      <w:r w:rsidR="006F5278">
        <w:rPr>
          <w:rFonts w:asciiTheme="minorHAnsi" w:hAnsiTheme="minorHAnsi" w:cstheme="minorHAnsi"/>
          <w:sz w:val="24"/>
          <w:szCs w:val="24"/>
        </w:rPr>
        <w:t xml:space="preserve"> </w:t>
      </w:r>
      <w:r w:rsidR="001437EE">
        <w:rPr>
          <w:rFonts w:asciiTheme="minorHAnsi" w:hAnsiTheme="minorHAnsi" w:cstheme="minorHAnsi"/>
          <w:sz w:val="24"/>
          <w:szCs w:val="24"/>
        </w:rPr>
        <w:t xml:space="preserve"> </w:t>
      </w:r>
      <w:r w:rsidR="006F5278">
        <w:rPr>
          <w:rFonts w:asciiTheme="minorHAnsi" w:hAnsiTheme="minorHAnsi" w:cstheme="minorHAnsi"/>
          <w:sz w:val="24"/>
          <w:szCs w:val="24"/>
        </w:rPr>
        <w:t xml:space="preserve">Carita </w:t>
      </w:r>
      <w:r w:rsidR="007947C8" w:rsidRPr="00EE6646">
        <w:rPr>
          <w:rFonts w:asciiTheme="minorHAnsi" w:hAnsiTheme="minorHAnsi" w:cstheme="minorHAnsi"/>
          <w:sz w:val="24"/>
          <w:szCs w:val="24"/>
        </w:rPr>
        <w:t xml:space="preserve">moved, </w:t>
      </w:r>
      <w:r w:rsidR="006F5278">
        <w:rPr>
          <w:rFonts w:asciiTheme="minorHAnsi" w:hAnsiTheme="minorHAnsi" w:cstheme="minorHAnsi"/>
          <w:sz w:val="24"/>
          <w:szCs w:val="24"/>
        </w:rPr>
        <w:t>Kristin</w:t>
      </w:r>
      <w:r w:rsidR="004E6367" w:rsidRPr="00EE6646">
        <w:rPr>
          <w:rFonts w:asciiTheme="minorHAnsi" w:hAnsiTheme="minorHAnsi" w:cstheme="minorHAnsi"/>
          <w:sz w:val="24"/>
          <w:szCs w:val="24"/>
        </w:rPr>
        <w:t xml:space="preserve"> </w:t>
      </w:r>
      <w:r w:rsidR="007947C8" w:rsidRPr="00EE6646">
        <w:rPr>
          <w:rFonts w:asciiTheme="minorHAnsi" w:hAnsiTheme="minorHAnsi" w:cstheme="minorHAnsi"/>
          <w:sz w:val="24"/>
          <w:szCs w:val="24"/>
        </w:rPr>
        <w:t>second</w:t>
      </w:r>
      <w:r w:rsidR="00EE6646">
        <w:rPr>
          <w:rFonts w:asciiTheme="minorHAnsi" w:hAnsiTheme="minorHAnsi" w:cstheme="minorHAnsi"/>
          <w:sz w:val="24"/>
          <w:szCs w:val="24"/>
        </w:rPr>
        <w:t>ed</w:t>
      </w:r>
    </w:p>
    <w:p w14:paraId="552AD98E" w14:textId="6DBD1ACE" w:rsidR="00CA2262" w:rsidRDefault="0080051B" w:rsidP="00373FB2">
      <w:pPr>
        <w:widowControl w:val="0"/>
        <w:spacing w:before="74" w:line="240" w:lineRule="auto"/>
        <w:rPr>
          <w:rFonts w:asciiTheme="minorHAnsi" w:hAnsiTheme="minorHAnsi" w:cstheme="minorHAnsi"/>
          <w:sz w:val="24"/>
          <w:szCs w:val="24"/>
        </w:rPr>
      </w:pPr>
      <w:r w:rsidRPr="00EE6646">
        <w:rPr>
          <w:rFonts w:asciiTheme="minorHAnsi" w:hAnsiTheme="minorHAnsi" w:cstheme="minorHAnsi"/>
          <w:sz w:val="24"/>
          <w:szCs w:val="24"/>
        </w:rPr>
        <w:t>Attendance</w:t>
      </w:r>
      <w:r w:rsidR="000C397E">
        <w:rPr>
          <w:rFonts w:asciiTheme="minorHAnsi" w:hAnsiTheme="minorHAnsi" w:cstheme="minorHAnsi"/>
          <w:sz w:val="24"/>
          <w:szCs w:val="24"/>
        </w:rPr>
        <w:t xml:space="preserve">: </w:t>
      </w:r>
      <w:r w:rsidR="00373FB2" w:rsidRPr="00EE6646">
        <w:rPr>
          <w:rFonts w:asciiTheme="minorHAnsi" w:hAnsiTheme="minorHAnsi" w:cstheme="minorHAnsi"/>
          <w:sz w:val="24"/>
          <w:szCs w:val="24"/>
        </w:rPr>
        <w:t xml:space="preserve">Debra Atherton, </w:t>
      </w:r>
      <w:r w:rsidR="00F85638">
        <w:rPr>
          <w:rFonts w:asciiTheme="minorHAnsi" w:hAnsiTheme="minorHAnsi" w:cstheme="minorHAnsi"/>
          <w:sz w:val="24"/>
          <w:szCs w:val="24"/>
        </w:rPr>
        <w:t xml:space="preserve">Gina Clark, </w:t>
      </w:r>
      <w:r w:rsidR="00373FB2" w:rsidRPr="00EE6646">
        <w:rPr>
          <w:rFonts w:asciiTheme="minorHAnsi" w:hAnsiTheme="minorHAnsi" w:cstheme="minorHAnsi"/>
          <w:sz w:val="24"/>
          <w:szCs w:val="24"/>
        </w:rPr>
        <w:t>Adele Wolfson, Krist</w:t>
      </w:r>
      <w:r w:rsidR="004E6367">
        <w:rPr>
          <w:rFonts w:asciiTheme="minorHAnsi" w:hAnsiTheme="minorHAnsi" w:cstheme="minorHAnsi"/>
          <w:sz w:val="24"/>
          <w:szCs w:val="24"/>
        </w:rPr>
        <w:t>i</w:t>
      </w:r>
      <w:r w:rsidR="00373FB2" w:rsidRPr="00EE6646">
        <w:rPr>
          <w:rFonts w:asciiTheme="minorHAnsi" w:hAnsiTheme="minorHAnsi" w:cstheme="minorHAnsi"/>
          <w:sz w:val="24"/>
          <w:szCs w:val="24"/>
        </w:rPr>
        <w:t xml:space="preserve">n Tracy, </w:t>
      </w:r>
      <w:r w:rsidR="004E6367">
        <w:rPr>
          <w:rFonts w:asciiTheme="minorHAnsi" w:hAnsiTheme="minorHAnsi" w:cstheme="minorHAnsi"/>
          <w:sz w:val="24"/>
          <w:szCs w:val="24"/>
        </w:rPr>
        <w:t>Carita Simons,</w:t>
      </w:r>
      <w:r w:rsidR="00A81907">
        <w:rPr>
          <w:rFonts w:asciiTheme="minorHAnsi" w:hAnsiTheme="minorHAnsi" w:cstheme="minorHAnsi"/>
          <w:sz w:val="24"/>
          <w:szCs w:val="24"/>
        </w:rPr>
        <w:t xml:space="preserve"> Christine Walton</w:t>
      </w:r>
    </w:p>
    <w:p w14:paraId="598A9D79" w14:textId="3781E09D" w:rsidR="0080051B" w:rsidRDefault="0080051B" w:rsidP="00373FB2">
      <w:pPr>
        <w:widowControl w:val="0"/>
        <w:spacing w:before="74" w:line="240" w:lineRule="auto"/>
        <w:rPr>
          <w:rFonts w:asciiTheme="minorHAnsi" w:hAnsiTheme="minorHAnsi" w:cstheme="minorHAnsi"/>
          <w:sz w:val="24"/>
          <w:szCs w:val="24"/>
        </w:rPr>
      </w:pPr>
      <w:r w:rsidRPr="00EE6646">
        <w:rPr>
          <w:rFonts w:asciiTheme="minorHAnsi" w:hAnsiTheme="minorHAnsi" w:cstheme="minorHAnsi"/>
          <w:sz w:val="24"/>
          <w:szCs w:val="24"/>
        </w:rPr>
        <w:t>Comments from Citizens Present</w:t>
      </w:r>
      <w:r w:rsidR="000738E7">
        <w:rPr>
          <w:rFonts w:asciiTheme="minorHAnsi" w:hAnsiTheme="minorHAnsi" w:cstheme="minorHAnsi"/>
          <w:sz w:val="24"/>
          <w:szCs w:val="24"/>
        </w:rPr>
        <w:t xml:space="preserve">: </w:t>
      </w:r>
      <w:r w:rsidRPr="00EE6646">
        <w:rPr>
          <w:rFonts w:asciiTheme="minorHAnsi" w:hAnsiTheme="minorHAnsi" w:cstheme="minorHAnsi"/>
          <w:sz w:val="24"/>
          <w:szCs w:val="24"/>
        </w:rPr>
        <w:t xml:space="preserve"> </w:t>
      </w:r>
      <w:r w:rsidR="000738E7">
        <w:rPr>
          <w:rFonts w:asciiTheme="minorHAnsi" w:hAnsiTheme="minorHAnsi" w:cstheme="minorHAnsi"/>
          <w:sz w:val="24"/>
          <w:szCs w:val="24"/>
        </w:rPr>
        <w:t>N</w:t>
      </w:r>
      <w:r w:rsidR="007947C8" w:rsidRPr="00EE6646">
        <w:rPr>
          <w:rFonts w:asciiTheme="minorHAnsi" w:hAnsiTheme="minorHAnsi" w:cstheme="minorHAnsi"/>
          <w:sz w:val="24"/>
          <w:szCs w:val="24"/>
        </w:rPr>
        <w:t>one</w:t>
      </w:r>
      <w:r w:rsidR="001437EE">
        <w:rPr>
          <w:rFonts w:asciiTheme="minorHAnsi" w:hAnsiTheme="minorHAnsi" w:cstheme="minorHAnsi"/>
          <w:sz w:val="24"/>
          <w:szCs w:val="24"/>
        </w:rPr>
        <w:t xml:space="preserve"> present</w:t>
      </w:r>
      <w:r w:rsidR="006F5278">
        <w:rPr>
          <w:rFonts w:asciiTheme="minorHAnsi" w:hAnsiTheme="minorHAnsi" w:cstheme="minorHAnsi"/>
          <w:sz w:val="24"/>
          <w:szCs w:val="24"/>
        </w:rPr>
        <w:t>.</w:t>
      </w:r>
    </w:p>
    <w:p w14:paraId="5281F7A4" w14:textId="432B7EE4" w:rsidR="00F104CE" w:rsidRDefault="00F104CE" w:rsidP="00373FB2">
      <w:pPr>
        <w:widowControl w:val="0"/>
        <w:spacing w:before="74" w:line="240" w:lineRule="auto"/>
        <w:rPr>
          <w:rFonts w:asciiTheme="minorHAnsi" w:hAnsiTheme="minorHAnsi" w:cstheme="minorHAnsi"/>
          <w:sz w:val="24"/>
          <w:szCs w:val="24"/>
        </w:rPr>
      </w:pPr>
      <w:r>
        <w:rPr>
          <w:rFonts w:asciiTheme="minorHAnsi" w:hAnsiTheme="minorHAnsi" w:cstheme="minorHAnsi"/>
          <w:sz w:val="24"/>
          <w:szCs w:val="24"/>
        </w:rPr>
        <w:t>Approval of</w:t>
      </w:r>
    </w:p>
    <w:p w14:paraId="6F7E15B2" w14:textId="29AAFFD2" w:rsidR="00F104CE" w:rsidRDefault="00F104CE" w:rsidP="00F104CE">
      <w:pPr>
        <w:widowControl w:val="0"/>
        <w:spacing w:before="74" w:line="240" w:lineRule="auto"/>
        <w:rPr>
          <w:rFonts w:asciiTheme="minorHAnsi" w:hAnsiTheme="minorHAnsi" w:cstheme="minorHAnsi"/>
          <w:sz w:val="24"/>
          <w:szCs w:val="24"/>
        </w:rPr>
      </w:pPr>
      <w:r>
        <w:rPr>
          <w:rFonts w:asciiTheme="minorHAnsi" w:hAnsiTheme="minorHAnsi" w:cstheme="minorHAnsi"/>
          <w:sz w:val="24"/>
          <w:szCs w:val="24"/>
        </w:rPr>
        <w:tab/>
        <w:t xml:space="preserve">Librarian’s Report: </w:t>
      </w:r>
      <w:r w:rsidR="004E6367">
        <w:rPr>
          <w:rFonts w:asciiTheme="minorHAnsi" w:hAnsiTheme="minorHAnsi" w:cstheme="minorHAnsi"/>
          <w:sz w:val="24"/>
          <w:szCs w:val="24"/>
        </w:rPr>
        <w:t>Carita</w:t>
      </w:r>
      <w:r>
        <w:rPr>
          <w:rFonts w:asciiTheme="minorHAnsi" w:hAnsiTheme="minorHAnsi" w:cstheme="minorHAnsi"/>
          <w:sz w:val="24"/>
          <w:szCs w:val="24"/>
        </w:rPr>
        <w:t xml:space="preserve"> </w:t>
      </w:r>
      <w:r w:rsidRPr="00EE6646">
        <w:rPr>
          <w:rFonts w:asciiTheme="minorHAnsi" w:hAnsiTheme="minorHAnsi" w:cstheme="minorHAnsi"/>
          <w:sz w:val="24"/>
          <w:szCs w:val="24"/>
        </w:rPr>
        <w:t>moved</w:t>
      </w:r>
      <w:r>
        <w:rPr>
          <w:rFonts w:asciiTheme="minorHAnsi" w:hAnsiTheme="minorHAnsi" w:cstheme="minorHAnsi"/>
          <w:sz w:val="24"/>
          <w:szCs w:val="24"/>
        </w:rPr>
        <w:t xml:space="preserve"> to accept</w:t>
      </w:r>
      <w:r w:rsidRPr="00EE6646">
        <w:rPr>
          <w:rFonts w:asciiTheme="minorHAnsi" w:hAnsiTheme="minorHAnsi" w:cstheme="minorHAnsi"/>
          <w:sz w:val="24"/>
          <w:szCs w:val="24"/>
        </w:rPr>
        <w:t>, Krist</w:t>
      </w:r>
      <w:r w:rsidR="004E6367">
        <w:rPr>
          <w:rFonts w:asciiTheme="minorHAnsi" w:hAnsiTheme="minorHAnsi" w:cstheme="minorHAnsi"/>
          <w:sz w:val="24"/>
          <w:szCs w:val="24"/>
        </w:rPr>
        <w:t>i</w:t>
      </w:r>
      <w:r w:rsidRPr="00EE6646">
        <w:rPr>
          <w:rFonts w:asciiTheme="minorHAnsi" w:hAnsiTheme="minorHAnsi" w:cstheme="minorHAnsi"/>
          <w:sz w:val="24"/>
          <w:szCs w:val="24"/>
        </w:rPr>
        <w:t>n second</w:t>
      </w:r>
      <w:r>
        <w:rPr>
          <w:rFonts w:asciiTheme="minorHAnsi" w:hAnsiTheme="minorHAnsi" w:cstheme="minorHAnsi"/>
          <w:sz w:val="24"/>
          <w:szCs w:val="24"/>
        </w:rPr>
        <w:t>ed.</w:t>
      </w:r>
    </w:p>
    <w:p w14:paraId="1F02EF11" w14:textId="3627FD8C" w:rsidR="004E6367" w:rsidRDefault="00F104CE" w:rsidP="004E6367">
      <w:pPr>
        <w:widowControl w:val="0"/>
        <w:spacing w:before="74" w:line="240" w:lineRule="auto"/>
        <w:rPr>
          <w:rFonts w:asciiTheme="minorHAnsi" w:hAnsiTheme="minorHAnsi" w:cstheme="minorHAnsi"/>
          <w:b/>
          <w:bCs/>
        </w:rPr>
      </w:pPr>
      <w:r>
        <w:rPr>
          <w:rFonts w:asciiTheme="minorHAnsi" w:hAnsiTheme="minorHAnsi" w:cstheme="minorHAnsi"/>
          <w:sz w:val="24"/>
          <w:szCs w:val="24"/>
        </w:rPr>
        <w:tab/>
      </w:r>
      <w:r w:rsidR="006F5278">
        <w:rPr>
          <w:rFonts w:asciiTheme="minorHAnsi" w:hAnsiTheme="minorHAnsi" w:cstheme="minorHAnsi"/>
          <w:sz w:val="24"/>
          <w:szCs w:val="24"/>
        </w:rPr>
        <w:t>Financial</w:t>
      </w:r>
      <w:r>
        <w:rPr>
          <w:rFonts w:asciiTheme="minorHAnsi" w:hAnsiTheme="minorHAnsi" w:cstheme="minorHAnsi"/>
          <w:sz w:val="24"/>
          <w:szCs w:val="24"/>
        </w:rPr>
        <w:t xml:space="preserve"> Report: </w:t>
      </w:r>
      <w:r w:rsidR="00E14902">
        <w:rPr>
          <w:rFonts w:asciiTheme="minorHAnsi" w:hAnsiTheme="minorHAnsi" w:cstheme="minorHAnsi"/>
          <w:sz w:val="24"/>
          <w:szCs w:val="24"/>
        </w:rPr>
        <w:t>Some new donations noted.</w:t>
      </w:r>
      <w:r w:rsidR="006F5278">
        <w:rPr>
          <w:rFonts w:asciiTheme="minorHAnsi" w:hAnsiTheme="minorHAnsi" w:cstheme="minorHAnsi"/>
          <w:sz w:val="24"/>
          <w:szCs w:val="24"/>
        </w:rPr>
        <w:t xml:space="preserve"> </w:t>
      </w:r>
      <w:r w:rsidR="004E6367">
        <w:rPr>
          <w:rFonts w:asciiTheme="minorHAnsi" w:hAnsiTheme="minorHAnsi" w:cstheme="minorHAnsi"/>
          <w:sz w:val="24"/>
          <w:szCs w:val="24"/>
        </w:rPr>
        <w:t xml:space="preserve">Carita </w:t>
      </w:r>
      <w:r w:rsidR="004E6367" w:rsidRPr="00EE6646">
        <w:rPr>
          <w:rFonts w:asciiTheme="minorHAnsi" w:hAnsiTheme="minorHAnsi" w:cstheme="minorHAnsi"/>
          <w:sz w:val="24"/>
          <w:szCs w:val="24"/>
        </w:rPr>
        <w:t>moved</w:t>
      </w:r>
      <w:r w:rsidR="004E6367">
        <w:rPr>
          <w:rFonts w:asciiTheme="minorHAnsi" w:hAnsiTheme="minorHAnsi" w:cstheme="minorHAnsi"/>
          <w:sz w:val="24"/>
          <w:szCs w:val="24"/>
        </w:rPr>
        <w:t xml:space="preserve"> to accept</w:t>
      </w:r>
      <w:r w:rsidR="004E6367" w:rsidRPr="00EE6646">
        <w:rPr>
          <w:rFonts w:asciiTheme="minorHAnsi" w:hAnsiTheme="minorHAnsi" w:cstheme="minorHAnsi"/>
          <w:sz w:val="24"/>
          <w:szCs w:val="24"/>
        </w:rPr>
        <w:t>, Krist</w:t>
      </w:r>
      <w:r w:rsidR="004E6367">
        <w:rPr>
          <w:rFonts w:asciiTheme="minorHAnsi" w:hAnsiTheme="minorHAnsi" w:cstheme="minorHAnsi"/>
          <w:sz w:val="24"/>
          <w:szCs w:val="24"/>
        </w:rPr>
        <w:t>i</w:t>
      </w:r>
      <w:r w:rsidR="004E6367" w:rsidRPr="00EE6646">
        <w:rPr>
          <w:rFonts w:asciiTheme="minorHAnsi" w:hAnsiTheme="minorHAnsi" w:cstheme="minorHAnsi"/>
          <w:sz w:val="24"/>
          <w:szCs w:val="24"/>
        </w:rPr>
        <w:t>n second</w:t>
      </w:r>
      <w:r w:rsidR="004E6367">
        <w:rPr>
          <w:rFonts w:asciiTheme="minorHAnsi" w:hAnsiTheme="minorHAnsi" w:cstheme="minorHAnsi"/>
          <w:sz w:val="24"/>
          <w:szCs w:val="24"/>
        </w:rPr>
        <w:t xml:space="preserve">ed. </w:t>
      </w:r>
    </w:p>
    <w:p w14:paraId="095150C1" w14:textId="77777777" w:rsidR="004E6367" w:rsidRDefault="004E6367" w:rsidP="004E6367">
      <w:pPr>
        <w:widowControl w:val="0"/>
        <w:spacing w:before="74" w:line="240" w:lineRule="auto"/>
        <w:rPr>
          <w:rFonts w:asciiTheme="minorHAnsi" w:hAnsiTheme="minorHAnsi" w:cstheme="minorHAnsi"/>
          <w:b/>
          <w:bCs/>
        </w:rPr>
      </w:pPr>
    </w:p>
    <w:p w14:paraId="6102A80B" w14:textId="313A9C3C" w:rsidR="006864E7" w:rsidRPr="00FD077A" w:rsidRDefault="006864E7" w:rsidP="006864E7">
      <w:pPr>
        <w:pStyle w:val="Default"/>
        <w:rPr>
          <w:rFonts w:asciiTheme="minorHAnsi" w:hAnsiTheme="minorHAnsi" w:cstheme="minorHAnsi"/>
          <w:color w:val="auto"/>
        </w:rPr>
      </w:pPr>
      <w:r w:rsidRPr="00FD077A">
        <w:rPr>
          <w:rFonts w:asciiTheme="minorHAnsi" w:hAnsiTheme="minorHAnsi" w:cstheme="minorHAnsi"/>
          <w:b/>
          <w:bCs/>
          <w:color w:val="auto"/>
        </w:rPr>
        <w:t xml:space="preserve">New Business </w:t>
      </w:r>
    </w:p>
    <w:p w14:paraId="414902FB" w14:textId="77777777" w:rsidR="001437EE" w:rsidRDefault="001437EE" w:rsidP="001437EE">
      <w:pPr>
        <w:autoSpaceDE w:val="0"/>
        <w:autoSpaceDN w:val="0"/>
        <w:adjustRightInd w:val="0"/>
        <w:spacing w:line="240" w:lineRule="auto"/>
        <w:rPr>
          <w:rFonts w:ascii="Times New Roman" w:eastAsiaTheme="minorHAnsi" w:hAnsi="Times New Roman" w:cs="Times New Roman"/>
          <w:color w:val="000000"/>
          <w:sz w:val="24"/>
          <w:szCs w:val="24"/>
          <w:lang w:val="en-US"/>
          <w14:ligatures w14:val="standardContextual"/>
        </w:rPr>
      </w:pPr>
    </w:p>
    <w:p w14:paraId="59FEF411" w14:textId="4A5FFC47" w:rsidR="006F5278" w:rsidRPr="006F5278" w:rsidRDefault="006F5278" w:rsidP="006F5278">
      <w:pPr>
        <w:pStyle w:val="ListParagraph"/>
        <w:numPr>
          <w:ilvl w:val="0"/>
          <w:numId w:val="24"/>
        </w:numPr>
        <w:autoSpaceDE w:val="0"/>
        <w:autoSpaceDN w:val="0"/>
        <w:adjustRightInd w:val="0"/>
        <w:spacing w:line="240" w:lineRule="auto"/>
        <w:rPr>
          <w:rFonts w:cstheme="minorHAnsi"/>
          <w:color w:val="000000"/>
        </w:rPr>
      </w:pPr>
      <w:r w:rsidRPr="006F5278">
        <w:rPr>
          <w:rFonts w:cstheme="minorHAnsi"/>
        </w:rPr>
        <w:t xml:space="preserve"> </w:t>
      </w:r>
      <w:r w:rsidR="00E14902">
        <w:rPr>
          <w:rFonts w:cstheme="minorHAnsi"/>
        </w:rPr>
        <w:t xml:space="preserve">Library shelving and mapping: Carita reported that we will be able to reuse most of current shelving, will put </w:t>
      </w:r>
      <w:proofErr w:type="spellStart"/>
      <w:r w:rsidR="00E14902">
        <w:rPr>
          <w:rFonts w:cstheme="minorHAnsi"/>
        </w:rPr>
        <w:t>everything</w:t>
      </w:r>
      <w:proofErr w:type="spellEnd"/>
      <w:r w:rsidR="00E14902">
        <w:rPr>
          <w:rFonts w:cstheme="minorHAnsi"/>
        </w:rPr>
        <w:t xml:space="preserve"> back and see if we need more. If not, Christine obtained some estimates for new shelves.</w:t>
      </w:r>
    </w:p>
    <w:p w14:paraId="6DC3204E" w14:textId="3E646F2A" w:rsidR="001437EE" w:rsidRDefault="00E14902" w:rsidP="001437EE">
      <w:pPr>
        <w:pStyle w:val="ListParagraph"/>
        <w:numPr>
          <w:ilvl w:val="0"/>
          <w:numId w:val="24"/>
        </w:numPr>
        <w:autoSpaceDE w:val="0"/>
        <w:autoSpaceDN w:val="0"/>
        <w:adjustRightInd w:val="0"/>
        <w:spacing w:line="240" w:lineRule="auto"/>
        <w:rPr>
          <w:rFonts w:cstheme="minorHAnsi"/>
        </w:rPr>
      </w:pPr>
      <w:r>
        <w:rPr>
          <w:rFonts w:cstheme="minorHAnsi"/>
        </w:rPr>
        <w:t>New Thank You letters for donors: It would be expensive to recreate the old ones. Christine has created a new one on Canva and researched options for printing. She will leave the digital file with staff. Otherwise, we have tabled this for now and will order once the donor cycle is over.</w:t>
      </w:r>
    </w:p>
    <w:p w14:paraId="164F54CF" w14:textId="757194CC" w:rsidR="006864E7" w:rsidRDefault="00E14902" w:rsidP="006864E7">
      <w:pPr>
        <w:pStyle w:val="ListParagraph"/>
        <w:numPr>
          <w:ilvl w:val="0"/>
          <w:numId w:val="24"/>
        </w:numPr>
        <w:autoSpaceDE w:val="0"/>
        <w:autoSpaceDN w:val="0"/>
        <w:adjustRightInd w:val="0"/>
        <w:spacing w:line="240" w:lineRule="auto"/>
        <w:rPr>
          <w:rFonts w:cstheme="minorHAnsi"/>
        </w:rPr>
      </w:pPr>
      <w:r>
        <w:rPr>
          <w:rFonts w:cstheme="minorHAnsi"/>
        </w:rPr>
        <w:t>August 15 Community Summer Party: This is cancelled. We received a refund for bouncy castle, which will go back into General Operating funds. Christine will check on status of reimbursement to funding agency.</w:t>
      </w:r>
    </w:p>
    <w:p w14:paraId="6D1B7777" w14:textId="72ABFCC5" w:rsidR="00E14902" w:rsidRPr="00B05076" w:rsidRDefault="00E14902" w:rsidP="006864E7">
      <w:pPr>
        <w:pStyle w:val="ListParagraph"/>
        <w:numPr>
          <w:ilvl w:val="0"/>
          <w:numId w:val="24"/>
        </w:numPr>
        <w:autoSpaceDE w:val="0"/>
        <w:autoSpaceDN w:val="0"/>
        <w:adjustRightInd w:val="0"/>
        <w:spacing w:line="240" w:lineRule="auto"/>
        <w:rPr>
          <w:rFonts w:cstheme="minorHAnsi"/>
        </w:rPr>
      </w:pPr>
      <w:r>
        <w:rPr>
          <w:rFonts w:cstheme="minorHAnsi"/>
        </w:rPr>
        <w:t xml:space="preserve">Records Retention: Christine reported that incorporated libraries are not subject to the same rules as municipal libraries, but that we should be guided by these. Trustees can decide if we want to be stricter than State requirements. She passed along the State regulations, which require one year retention for some records and 3 for others Some Trustees are hesitant to discard some records even after 3 </w:t>
      </w:r>
      <w:proofErr w:type="gramStart"/>
      <w:r>
        <w:rPr>
          <w:rFonts w:cstheme="minorHAnsi"/>
        </w:rPr>
        <w:t>year</w:t>
      </w:r>
      <w:proofErr w:type="gramEnd"/>
      <w:r>
        <w:rPr>
          <w:rFonts w:cstheme="minorHAnsi"/>
        </w:rPr>
        <w:t>, and we will discuss which can be discarded and which we wish to retain longer.</w:t>
      </w:r>
    </w:p>
    <w:p w14:paraId="317A35D9" w14:textId="77777777" w:rsidR="00FD077A" w:rsidRPr="00FD077A" w:rsidRDefault="00FD077A" w:rsidP="006864E7">
      <w:pPr>
        <w:pStyle w:val="Default"/>
        <w:rPr>
          <w:rFonts w:asciiTheme="minorHAnsi" w:hAnsiTheme="minorHAnsi" w:cstheme="minorHAnsi"/>
          <w:color w:val="auto"/>
        </w:rPr>
      </w:pPr>
    </w:p>
    <w:p w14:paraId="7E770122" w14:textId="3974828B" w:rsidR="00FD077A" w:rsidRDefault="00FD077A" w:rsidP="00FD077A">
      <w:pPr>
        <w:pStyle w:val="Default"/>
        <w:rPr>
          <w:rFonts w:asciiTheme="minorHAnsi" w:hAnsiTheme="minorHAnsi" w:cstheme="minorHAnsi"/>
          <w:b/>
          <w:bCs/>
          <w:color w:val="auto"/>
        </w:rPr>
      </w:pPr>
      <w:r w:rsidRPr="00FD077A">
        <w:rPr>
          <w:rFonts w:asciiTheme="minorHAnsi" w:hAnsiTheme="minorHAnsi" w:cstheme="minorHAnsi"/>
          <w:b/>
          <w:bCs/>
          <w:color w:val="auto"/>
        </w:rPr>
        <w:t xml:space="preserve">Old Business </w:t>
      </w:r>
    </w:p>
    <w:p w14:paraId="74402191" w14:textId="77777777" w:rsidR="00B05076" w:rsidRPr="00FD077A" w:rsidRDefault="00B05076" w:rsidP="00FD077A">
      <w:pPr>
        <w:pStyle w:val="Default"/>
        <w:rPr>
          <w:rFonts w:asciiTheme="minorHAnsi" w:hAnsiTheme="minorHAnsi" w:cstheme="minorHAnsi"/>
          <w:color w:val="auto"/>
        </w:rPr>
      </w:pPr>
    </w:p>
    <w:p w14:paraId="058304FF" w14:textId="1CAB45AE" w:rsidR="00FD077A" w:rsidRDefault="00E14902" w:rsidP="00B05076">
      <w:pPr>
        <w:pStyle w:val="Default"/>
        <w:numPr>
          <w:ilvl w:val="0"/>
          <w:numId w:val="25"/>
        </w:numPr>
        <w:rPr>
          <w:rFonts w:asciiTheme="minorHAnsi" w:hAnsiTheme="minorHAnsi" w:cstheme="minorHAnsi"/>
          <w:color w:val="auto"/>
        </w:rPr>
      </w:pPr>
      <w:r>
        <w:rPr>
          <w:rFonts w:asciiTheme="minorHAnsi" w:hAnsiTheme="minorHAnsi" w:cstheme="minorHAnsi"/>
          <w:color w:val="auto"/>
        </w:rPr>
        <w:t xml:space="preserve">Cheryl’s Collection – Visit with Buzz: Buzz was pleased with </w:t>
      </w:r>
      <w:r w:rsidR="0038785D">
        <w:rPr>
          <w:rFonts w:asciiTheme="minorHAnsi" w:hAnsiTheme="minorHAnsi" w:cstheme="minorHAnsi"/>
          <w:color w:val="auto"/>
        </w:rPr>
        <w:t>plans for the collection and wants to continue the partnership. Communication with him and the bank is pending.</w:t>
      </w:r>
    </w:p>
    <w:p w14:paraId="29CF4C30" w14:textId="45D46E20" w:rsidR="00B05076" w:rsidRDefault="0038785D" w:rsidP="00FD077A">
      <w:pPr>
        <w:pStyle w:val="Default"/>
        <w:numPr>
          <w:ilvl w:val="0"/>
          <w:numId w:val="25"/>
        </w:numPr>
        <w:rPr>
          <w:rFonts w:asciiTheme="minorHAnsi" w:hAnsiTheme="minorHAnsi" w:cstheme="minorHAnsi"/>
          <w:color w:val="auto"/>
        </w:rPr>
      </w:pPr>
      <w:r>
        <w:rPr>
          <w:rFonts w:asciiTheme="minorHAnsi" w:hAnsiTheme="minorHAnsi" w:cstheme="minorHAnsi"/>
          <w:color w:val="auto"/>
        </w:rPr>
        <w:t>Back door project Update: Carita reported that it will be installed soon and will cost ~$7500, which leave funds from this grant, and we have some flexibility in how to use these. She suggested that we use some for ADA-compliant bathroom fixtures and possibly an accessible circulation desk, which Larry can build.</w:t>
      </w:r>
      <w:r>
        <w:rPr>
          <w:rFonts w:asciiTheme="minorHAnsi" w:hAnsiTheme="minorHAnsi" w:cstheme="minorHAnsi"/>
          <w:color w:val="auto"/>
        </w:rPr>
        <w:br/>
      </w:r>
      <w:r>
        <w:rPr>
          <w:rFonts w:asciiTheme="minorHAnsi" w:hAnsiTheme="minorHAnsi" w:cstheme="minorHAnsi"/>
          <w:color w:val="auto"/>
        </w:rPr>
        <w:br/>
        <w:t>Considering renovation grants and how we can use them:</w:t>
      </w:r>
      <w:r>
        <w:rPr>
          <w:rFonts w:asciiTheme="minorHAnsi" w:hAnsiTheme="minorHAnsi" w:cstheme="minorHAnsi"/>
          <w:color w:val="auto"/>
        </w:rPr>
        <w:br/>
        <w:t>-ALA Round 3: Report is due Dec 31</w:t>
      </w:r>
      <w:r w:rsidRPr="0038785D">
        <w:rPr>
          <w:rFonts w:asciiTheme="minorHAnsi" w:hAnsiTheme="minorHAnsi" w:cstheme="minorHAnsi"/>
          <w:color w:val="auto"/>
          <w:vertAlign w:val="superscript"/>
        </w:rPr>
        <w:t>st</w:t>
      </w:r>
      <w:r>
        <w:rPr>
          <w:rFonts w:asciiTheme="minorHAnsi" w:hAnsiTheme="minorHAnsi" w:cstheme="minorHAnsi"/>
          <w:color w:val="auto"/>
        </w:rPr>
        <w:t xml:space="preserve"> and we have some flexibility with use of funds as </w:t>
      </w:r>
      <w:r>
        <w:rPr>
          <w:rFonts w:asciiTheme="minorHAnsi" w:hAnsiTheme="minorHAnsi" w:cstheme="minorHAnsi"/>
          <w:color w:val="auto"/>
        </w:rPr>
        <w:lastRenderedPageBreak/>
        <w:t>long as we have community input on needs. We did a survey when we first were awarded the grant, so we have data.</w:t>
      </w:r>
      <w:r>
        <w:rPr>
          <w:rFonts w:asciiTheme="minorHAnsi" w:hAnsiTheme="minorHAnsi" w:cstheme="minorHAnsi"/>
          <w:color w:val="auto"/>
        </w:rPr>
        <w:br/>
        <w:t>-ALA round 4:Interim report is due Dec 31</w:t>
      </w:r>
      <w:r w:rsidRPr="0038785D">
        <w:rPr>
          <w:rFonts w:asciiTheme="minorHAnsi" w:hAnsiTheme="minorHAnsi" w:cstheme="minorHAnsi"/>
          <w:color w:val="auto"/>
          <w:vertAlign w:val="superscript"/>
        </w:rPr>
        <w:t>st</w:t>
      </w:r>
      <w:r>
        <w:rPr>
          <w:rFonts w:asciiTheme="minorHAnsi" w:hAnsiTheme="minorHAnsi" w:cstheme="minorHAnsi"/>
          <w:color w:val="auto"/>
        </w:rPr>
        <w:t xml:space="preserve">. </w:t>
      </w:r>
      <w:r>
        <w:rPr>
          <w:rFonts w:asciiTheme="minorHAnsi" w:hAnsiTheme="minorHAnsi" w:cstheme="minorHAnsi"/>
          <w:color w:val="auto"/>
        </w:rPr>
        <w:br/>
        <w:t xml:space="preserve"> It is not clear if we need new conversations with the community, but the staff have received public comment during renovation that the rugs are a hazard, so new flooring appears to be a reasonable response. Lighting for the front and/or back path was also requested on surveys and would be a good use of funds</w:t>
      </w:r>
      <w:r>
        <w:rPr>
          <w:rFonts w:asciiTheme="minorHAnsi" w:hAnsiTheme="minorHAnsi" w:cstheme="minorHAnsi"/>
          <w:color w:val="auto"/>
        </w:rPr>
        <w:br/>
        <w:t>-ARSL is also to be used for flooring.</w:t>
      </w:r>
      <w:r>
        <w:rPr>
          <w:rFonts w:asciiTheme="minorHAnsi" w:hAnsiTheme="minorHAnsi" w:cstheme="minorHAnsi"/>
          <w:color w:val="auto"/>
        </w:rPr>
        <w:br/>
      </w:r>
      <w:r>
        <w:rPr>
          <w:rFonts w:asciiTheme="minorHAnsi" w:hAnsiTheme="minorHAnsi" w:cstheme="minorHAnsi"/>
          <w:color w:val="auto"/>
        </w:rPr>
        <w:br/>
        <w:t>Debra needs to sign off on all reports, and these should be printed and kept as hard copy even when filed online.</w:t>
      </w:r>
    </w:p>
    <w:p w14:paraId="43AA53C7" w14:textId="1F5E8513" w:rsidR="002660A4" w:rsidRPr="00B05076" w:rsidRDefault="00B05076" w:rsidP="00FD077A">
      <w:pPr>
        <w:pStyle w:val="Default"/>
        <w:numPr>
          <w:ilvl w:val="0"/>
          <w:numId w:val="25"/>
        </w:numPr>
        <w:rPr>
          <w:rFonts w:asciiTheme="minorHAnsi" w:hAnsiTheme="minorHAnsi" w:cstheme="minorHAnsi"/>
          <w:color w:val="auto"/>
        </w:rPr>
      </w:pPr>
      <w:r>
        <w:rPr>
          <w:rFonts w:asciiTheme="minorHAnsi" w:hAnsiTheme="minorHAnsi" w:cstheme="minorHAnsi"/>
          <w:color w:val="auto"/>
        </w:rPr>
        <w:t xml:space="preserve">Library </w:t>
      </w:r>
      <w:r w:rsidR="0038785D">
        <w:rPr>
          <w:rFonts w:asciiTheme="minorHAnsi" w:hAnsiTheme="minorHAnsi" w:cstheme="minorHAnsi"/>
          <w:color w:val="auto"/>
        </w:rPr>
        <w:t>Renovation Update</w:t>
      </w:r>
      <w:r w:rsidR="002660A4" w:rsidRPr="00B05076">
        <w:rPr>
          <w:rFonts w:asciiTheme="minorHAnsi" w:hAnsiTheme="minorHAnsi" w:cstheme="minorHAnsi"/>
          <w:color w:val="auto"/>
        </w:rPr>
        <w:t xml:space="preserve">: </w:t>
      </w:r>
      <w:r w:rsidR="0038785D">
        <w:rPr>
          <w:rFonts w:asciiTheme="minorHAnsi" w:hAnsiTheme="minorHAnsi" w:cstheme="minorHAnsi"/>
          <w:color w:val="auto"/>
        </w:rPr>
        <w:t>There was a meeting with State representatives July 24</w:t>
      </w:r>
      <w:r w:rsidR="0038785D" w:rsidRPr="0038785D">
        <w:rPr>
          <w:rFonts w:asciiTheme="minorHAnsi" w:hAnsiTheme="minorHAnsi" w:cstheme="minorHAnsi"/>
          <w:color w:val="auto"/>
          <w:vertAlign w:val="superscript"/>
        </w:rPr>
        <w:t>th</w:t>
      </w:r>
      <w:r w:rsidR="0038785D">
        <w:rPr>
          <w:rFonts w:asciiTheme="minorHAnsi" w:hAnsiTheme="minorHAnsi" w:cstheme="minorHAnsi"/>
          <w:color w:val="auto"/>
        </w:rPr>
        <w:t>. They were impressed with progress. A requirement of the award is that the library cannot be closed for 5 years once the grant ends. So</w:t>
      </w:r>
      <w:r w:rsidR="007B621E">
        <w:rPr>
          <w:rFonts w:asciiTheme="minorHAnsi" w:hAnsiTheme="minorHAnsi" w:cstheme="minorHAnsi"/>
          <w:color w:val="auto"/>
        </w:rPr>
        <w:t>,</w:t>
      </w:r>
      <w:r w:rsidR="0038785D">
        <w:rPr>
          <w:rFonts w:asciiTheme="minorHAnsi" w:hAnsiTheme="minorHAnsi" w:cstheme="minorHAnsi"/>
          <w:color w:val="auto"/>
        </w:rPr>
        <w:t xml:space="preserve"> it is best if we complete all work, whether funded by the Capital grant or not, until </w:t>
      </w:r>
      <w:r w:rsidR="007B621E">
        <w:rPr>
          <w:rFonts w:asciiTheme="minorHAnsi" w:hAnsiTheme="minorHAnsi" w:cstheme="minorHAnsi"/>
          <w:color w:val="auto"/>
        </w:rPr>
        <w:t xml:space="preserve">all work is completed. This likely means at least another </w:t>
      </w:r>
      <w:proofErr w:type="gramStart"/>
      <w:r w:rsidR="007B621E">
        <w:rPr>
          <w:rFonts w:asciiTheme="minorHAnsi" w:hAnsiTheme="minorHAnsi" w:cstheme="minorHAnsi"/>
          <w:color w:val="auto"/>
        </w:rPr>
        <w:t>2 week</w:t>
      </w:r>
      <w:proofErr w:type="gramEnd"/>
      <w:r w:rsidR="007B621E">
        <w:rPr>
          <w:rFonts w:asciiTheme="minorHAnsi" w:hAnsiTheme="minorHAnsi" w:cstheme="minorHAnsi"/>
          <w:color w:val="auto"/>
        </w:rPr>
        <w:t xml:space="preserve"> extension of closure. </w:t>
      </w:r>
      <w:r w:rsidR="007B621E">
        <w:rPr>
          <w:rFonts w:asciiTheme="minorHAnsi" w:hAnsiTheme="minorHAnsi" w:cstheme="minorHAnsi"/>
          <w:color w:val="auto"/>
        </w:rPr>
        <w:br/>
        <w:t>We are applying for more money for cabling and professional services related to computer connectivity.</w:t>
      </w:r>
      <w:r w:rsidR="007B621E">
        <w:rPr>
          <w:rFonts w:asciiTheme="minorHAnsi" w:hAnsiTheme="minorHAnsi" w:cstheme="minorHAnsi"/>
          <w:color w:val="auto"/>
        </w:rPr>
        <w:br/>
        <w:t>We can be reimbursed for demolition of the old lift in advance, and we hope for the first week of August to install the new one.</w:t>
      </w:r>
      <w:r w:rsidR="007B621E">
        <w:rPr>
          <w:rFonts w:asciiTheme="minorHAnsi" w:hAnsiTheme="minorHAnsi" w:cstheme="minorHAnsi"/>
          <w:color w:val="auto"/>
        </w:rPr>
        <w:br/>
      </w:r>
      <w:r w:rsidR="0038785D">
        <w:rPr>
          <w:rFonts w:asciiTheme="minorHAnsi" w:hAnsiTheme="minorHAnsi" w:cstheme="minorHAnsi"/>
          <w:color w:val="auto"/>
        </w:rPr>
        <w:t xml:space="preserve"> </w:t>
      </w:r>
    </w:p>
    <w:p w14:paraId="233417A9" w14:textId="77777777" w:rsidR="00CA2262" w:rsidRPr="00CA2262" w:rsidRDefault="00CA2262" w:rsidP="00CA2262">
      <w:pPr>
        <w:pStyle w:val="Default"/>
        <w:rPr>
          <w:rFonts w:asciiTheme="minorHAnsi" w:hAnsiTheme="minorHAnsi" w:cstheme="minorHAnsi"/>
          <w:color w:val="auto"/>
        </w:rPr>
      </w:pPr>
    </w:p>
    <w:p w14:paraId="3286D96E" w14:textId="7A501A50" w:rsidR="00BB0D9A" w:rsidRDefault="00CA2262" w:rsidP="00BB0D9A">
      <w:pPr>
        <w:pStyle w:val="Default"/>
        <w:rPr>
          <w:rFonts w:asciiTheme="minorHAnsi" w:hAnsiTheme="minorHAnsi" w:cstheme="minorHAnsi"/>
          <w:color w:val="auto"/>
        </w:rPr>
      </w:pPr>
      <w:r w:rsidRPr="00CA2262">
        <w:rPr>
          <w:rFonts w:asciiTheme="minorHAnsi" w:hAnsiTheme="minorHAnsi" w:cstheme="minorHAnsi"/>
          <w:b/>
          <w:bCs/>
          <w:color w:val="auto"/>
        </w:rPr>
        <w:t>Other Business</w:t>
      </w:r>
      <w:r w:rsidR="00126F40">
        <w:rPr>
          <w:rFonts w:asciiTheme="minorHAnsi" w:hAnsiTheme="minorHAnsi" w:cstheme="minorHAnsi"/>
          <w:b/>
          <w:bCs/>
          <w:color w:val="auto"/>
        </w:rPr>
        <w:t xml:space="preserve">: </w:t>
      </w:r>
    </w:p>
    <w:p w14:paraId="4FC0684D" w14:textId="49E93C17" w:rsidR="00BB0D9A" w:rsidRDefault="007B621E" w:rsidP="00B05076">
      <w:pPr>
        <w:pStyle w:val="ListParagraph"/>
        <w:keepNext/>
        <w:widowControl w:val="0"/>
        <w:numPr>
          <w:ilvl w:val="0"/>
          <w:numId w:val="26"/>
        </w:numPr>
        <w:spacing w:line="240" w:lineRule="auto"/>
        <w:rPr>
          <w:rFonts w:cstheme="minorHAnsi"/>
        </w:rPr>
      </w:pPr>
      <w:r>
        <w:rPr>
          <w:rFonts w:cstheme="minorHAnsi"/>
        </w:rPr>
        <w:t xml:space="preserve">Workers Comp: Christine was assigned a claim number and contacted Northwestern Medical to bill Workers Comp instead of personal insurance. </w:t>
      </w:r>
      <w:r>
        <w:rPr>
          <w:rFonts w:cstheme="minorHAnsi"/>
        </w:rPr>
        <w:br/>
        <w:t>We got notice of policy renewal and have to do an audit within 45 days of renewal (Sept 15</w:t>
      </w:r>
      <w:r w:rsidRPr="007B621E">
        <w:rPr>
          <w:rFonts w:cstheme="minorHAnsi"/>
          <w:vertAlign w:val="superscript"/>
        </w:rPr>
        <w:t>th</w:t>
      </w:r>
      <w:r>
        <w:rPr>
          <w:rFonts w:cstheme="minorHAnsi"/>
        </w:rPr>
        <w:t>)</w:t>
      </w:r>
    </w:p>
    <w:p w14:paraId="7D6B9B3A" w14:textId="20278FDE" w:rsidR="004D22DD" w:rsidRDefault="007B621E" w:rsidP="00B05076">
      <w:pPr>
        <w:pStyle w:val="ListParagraph"/>
        <w:keepNext/>
        <w:widowControl w:val="0"/>
        <w:numPr>
          <w:ilvl w:val="0"/>
          <w:numId w:val="26"/>
        </w:numPr>
        <w:spacing w:line="240" w:lineRule="auto"/>
        <w:rPr>
          <w:rFonts w:cstheme="minorHAnsi"/>
        </w:rPr>
      </w:pPr>
      <w:r>
        <w:rPr>
          <w:rFonts w:cstheme="minorHAnsi"/>
        </w:rPr>
        <w:t xml:space="preserve">Unspent grants: Adele asked about both </w:t>
      </w:r>
      <w:proofErr w:type="spellStart"/>
      <w:r>
        <w:rPr>
          <w:rFonts w:cstheme="minorHAnsi"/>
        </w:rPr>
        <w:t>NorthCountry</w:t>
      </w:r>
      <w:proofErr w:type="spellEnd"/>
      <w:r>
        <w:rPr>
          <w:rFonts w:cstheme="minorHAnsi"/>
        </w:rPr>
        <w:t xml:space="preserve">  and Ben &amp; Jerry’s awards that have either not be spent at all or spent only in part. Although the spreadsheet lists a date of June 30</w:t>
      </w:r>
      <w:r w:rsidRPr="007B621E">
        <w:rPr>
          <w:rFonts w:cstheme="minorHAnsi"/>
          <w:vertAlign w:val="superscript"/>
        </w:rPr>
        <w:t>th</w:t>
      </w:r>
      <w:r>
        <w:rPr>
          <w:rFonts w:cstheme="minorHAnsi"/>
        </w:rPr>
        <w:t xml:space="preserve"> (past) for a report to </w:t>
      </w:r>
      <w:proofErr w:type="spellStart"/>
      <w:r>
        <w:rPr>
          <w:rFonts w:cstheme="minorHAnsi"/>
        </w:rPr>
        <w:t>NorthCountry</w:t>
      </w:r>
      <w:proofErr w:type="spellEnd"/>
      <w:r>
        <w:rPr>
          <w:rFonts w:cstheme="minorHAnsi"/>
        </w:rPr>
        <w:t>, there does not seem to be an expiration on that award. Adele will contact them to be sure that we can continue to spend these funds and if/when they want a report. Ben &amp; Jerry’s is meant to last at least 3 years, and all that is required is that it be used for “community programming” to support some demographic in the community, no report needed.</w:t>
      </w:r>
    </w:p>
    <w:p w14:paraId="7C0A62EF" w14:textId="70F165CD" w:rsidR="004D22DD" w:rsidRDefault="004D22DD" w:rsidP="004D22DD">
      <w:pPr>
        <w:keepNext/>
        <w:widowControl w:val="0"/>
        <w:spacing w:line="240" w:lineRule="auto"/>
        <w:ind w:left="360"/>
        <w:rPr>
          <w:rFonts w:cstheme="minorHAnsi"/>
        </w:rPr>
      </w:pPr>
      <w:r>
        <w:rPr>
          <w:rFonts w:cstheme="minorHAnsi"/>
        </w:rPr>
        <w:t xml:space="preserve">Entered Executive Session </w:t>
      </w:r>
      <w:r w:rsidR="007B621E">
        <w:rPr>
          <w:rFonts w:cstheme="minorHAnsi"/>
        </w:rPr>
        <w:t>4:00</w:t>
      </w:r>
      <w:r>
        <w:rPr>
          <w:rFonts w:cstheme="minorHAnsi"/>
        </w:rPr>
        <w:t xml:space="preserve">, </w:t>
      </w:r>
      <w:r w:rsidR="007B621E">
        <w:rPr>
          <w:rFonts w:cstheme="minorHAnsi"/>
        </w:rPr>
        <w:t>exited</w:t>
      </w:r>
      <w:r>
        <w:rPr>
          <w:rFonts w:cstheme="minorHAnsi"/>
        </w:rPr>
        <w:t xml:space="preserve"> 4:0</w:t>
      </w:r>
      <w:r w:rsidR="007B621E">
        <w:rPr>
          <w:rFonts w:cstheme="minorHAnsi"/>
        </w:rPr>
        <w:t>7</w:t>
      </w:r>
      <w:r>
        <w:rPr>
          <w:rFonts w:cstheme="minorHAnsi"/>
        </w:rPr>
        <w:t xml:space="preserve"> pm</w:t>
      </w:r>
    </w:p>
    <w:p w14:paraId="523E117E" w14:textId="77DB5A17" w:rsidR="007B621E" w:rsidRDefault="007B621E" w:rsidP="007B621E">
      <w:pPr>
        <w:keepNext/>
        <w:widowControl w:val="0"/>
        <w:spacing w:line="240" w:lineRule="auto"/>
        <w:ind w:left="360"/>
        <w:rPr>
          <w:rFonts w:cstheme="minorHAnsi"/>
        </w:rPr>
      </w:pPr>
    </w:p>
    <w:p w14:paraId="06DD546E" w14:textId="77777777" w:rsidR="007B621E" w:rsidRPr="004D22DD" w:rsidRDefault="007B621E" w:rsidP="004D22DD">
      <w:pPr>
        <w:keepNext/>
        <w:widowControl w:val="0"/>
        <w:spacing w:line="240" w:lineRule="auto"/>
        <w:ind w:left="360"/>
        <w:rPr>
          <w:rFonts w:cstheme="minorHAnsi"/>
        </w:rPr>
      </w:pPr>
    </w:p>
    <w:p w14:paraId="6F740D18" w14:textId="435BAA49" w:rsidR="00586A74" w:rsidRDefault="00CA2262" w:rsidP="00CA2262">
      <w:pPr>
        <w:keepNext/>
        <w:widowControl w:val="0"/>
        <w:spacing w:line="240" w:lineRule="auto"/>
        <w:rPr>
          <w:rFonts w:asciiTheme="minorHAnsi" w:hAnsiTheme="minorHAnsi" w:cstheme="minorHAnsi"/>
          <w:b/>
          <w:bCs/>
          <w:sz w:val="24"/>
          <w:szCs w:val="24"/>
        </w:rPr>
      </w:pPr>
      <w:r w:rsidRPr="00CA2262">
        <w:rPr>
          <w:rFonts w:asciiTheme="minorHAnsi" w:hAnsiTheme="minorHAnsi" w:cstheme="minorHAnsi"/>
          <w:sz w:val="24"/>
          <w:szCs w:val="24"/>
        </w:rPr>
        <w:t xml:space="preserve">Next Meeting: </w:t>
      </w:r>
      <w:r w:rsidRPr="00CA2262">
        <w:rPr>
          <w:rFonts w:asciiTheme="minorHAnsi" w:hAnsiTheme="minorHAnsi" w:cstheme="minorHAnsi"/>
          <w:b/>
          <w:bCs/>
          <w:sz w:val="24"/>
          <w:szCs w:val="24"/>
        </w:rPr>
        <w:t xml:space="preserve">Friday, </w:t>
      </w:r>
      <w:r w:rsidR="007B621E">
        <w:rPr>
          <w:rFonts w:asciiTheme="minorHAnsi" w:hAnsiTheme="minorHAnsi" w:cstheme="minorHAnsi"/>
          <w:b/>
          <w:bCs/>
          <w:sz w:val="24"/>
          <w:szCs w:val="24"/>
        </w:rPr>
        <w:t>August 21</w:t>
      </w:r>
      <w:r w:rsidR="007B621E" w:rsidRPr="007B621E">
        <w:rPr>
          <w:rFonts w:asciiTheme="minorHAnsi" w:hAnsiTheme="minorHAnsi" w:cstheme="minorHAnsi"/>
          <w:b/>
          <w:bCs/>
          <w:sz w:val="24"/>
          <w:szCs w:val="24"/>
          <w:vertAlign w:val="superscript"/>
        </w:rPr>
        <w:t>st</w:t>
      </w:r>
      <w:r w:rsidR="007B621E">
        <w:rPr>
          <w:rFonts w:asciiTheme="minorHAnsi" w:hAnsiTheme="minorHAnsi" w:cstheme="minorHAnsi"/>
          <w:b/>
          <w:bCs/>
          <w:sz w:val="24"/>
          <w:szCs w:val="24"/>
        </w:rPr>
        <w:t xml:space="preserve"> </w:t>
      </w:r>
      <w:r w:rsidR="004D22DD">
        <w:rPr>
          <w:rFonts w:asciiTheme="minorHAnsi" w:hAnsiTheme="minorHAnsi" w:cstheme="minorHAnsi"/>
          <w:b/>
          <w:bCs/>
          <w:sz w:val="24"/>
          <w:szCs w:val="24"/>
        </w:rPr>
        <w:t xml:space="preserve"> </w:t>
      </w:r>
      <w:r w:rsidRPr="00CA2262">
        <w:rPr>
          <w:rFonts w:asciiTheme="minorHAnsi" w:hAnsiTheme="minorHAnsi" w:cstheme="minorHAnsi"/>
          <w:b/>
          <w:bCs/>
          <w:sz w:val="24"/>
          <w:szCs w:val="24"/>
        </w:rPr>
        <w:t xml:space="preserve"> 2026 at 3 PM</w:t>
      </w:r>
      <w:r w:rsidR="004D22DD">
        <w:rPr>
          <w:rFonts w:asciiTheme="minorHAnsi" w:hAnsiTheme="minorHAnsi" w:cstheme="minorHAnsi"/>
          <w:b/>
          <w:bCs/>
          <w:sz w:val="24"/>
          <w:szCs w:val="24"/>
        </w:rPr>
        <w:t xml:space="preserve">, to be held virtually on Zoom </w:t>
      </w:r>
      <w:r w:rsidR="007B621E">
        <w:rPr>
          <w:rFonts w:asciiTheme="minorHAnsi" w:hAnsiTheme="minorHAnsi" w:cstheme="minorHAnsi"/>
          <w:b/>
          <w:bCs/>
          <w:sz w:val="24"/>
          <w:szCs w:val="24"/>
        </w:rPr>
        <w:t>if</w:t>
      </w:r>
      <w:r w:rsidR="004D22DD">
        <w:rPr>
          <w:rFonts w:asciiTheme="minorHAnsi" w:hAnsiTheme="minorHAnsi" w:cstheme="minorHAnsi"/>
          <w:b/>
          <w:bCs/>
          <w:sz w:val="24"/>
          <w:szCs w:val="24"/>
        </w:rPr>
        <w:t xml:space="preserve"> the building </w:t>
      </w:r>
      <w:r w:rsidR="007B621E">
        <w:rPr>
          <w:rFonts w:asciiTheme="minorHAnsi" w:hAnsiTheme="minorHAnsi" w:cstheme="minorHAnsi"/>
          <w:b/>
          <w:bCs/>
          <w:sz w:val="24"/>
          <w:szCs w:val="24"/>
        </w:rPr>
        <w:t>is still</w:t>
      </w:r>
      <w:r w:rsidR="00854199">
        <w:rPr>
          <w:rFonts w:asciiTheme="minorHAnsi" w:hAnsiTheme="minorHAnsi" w:cstheme="minorHAnsi"/>
          <w:b/>
          <w:bCs/>
          <w:sz w:val="24"/>
          <w:szCs w:val="24"/>
        </w:rPr>
        <w:t xml:space="preserve"> </w:t>
      </w:r>
      <w:r w:rsidR="004D22DD">
        <w:rPr>
          <w:rFonts w:asciiTheme="minorHAnsi" w:hAnsiTheme="minorHAnsi" w:cstheme="minorHAnsi"/>
          <w:b/>
          <w:bCs/>
          <w:sz w:val="24"/>
          <w:szCs w:val="24"/>
        </w:rPr>
        <w:t>closed</w:t>
      </w:r>
    </w:p>
    <w:p w14:paraId="370C1FA3" w14:textId="77777777" w:rsidR="00126F40" w:rsidRDefault="00126F40" w:rsidP="00CA2262">
      <w:pPr>
        <w:keepNext/>
        <w:widowControl w:val="0"/>
        <w:spacing w:line="240" w:lineRule="auto"/>
        <w:rPr>
          <w:rFonts w:asciiTheme="minorHAnsi" w:hAnsiTheme="minorHAnsi" w:cstheme="minorHAnsi"/>
          <w:b/>
          <w:bCs/>
          <w:sz w:val="24"/>
          <w:szCs w:val="24"/>
        </w:rPr>
      </w:pPr>
    </w:p>
    <w:p w14:paraId="4A2C880C" w14:textId="4FB0533A" w:rsidR="00126F40" w:rsidRPr="00126F40" w:rsidRDefault="00126F40" w:rsidP="00CA2262">
      <w:pPr>
        <w:keepNext/>
        <w:widowControl w:val="0"/>
        <w:spacing w:line="240" w:lineRule="auto"/>
        <w:rPr>
          <w:rFonts w:asciiTheme="minorHAnsi" w:hAnsiTheme="minorHAnsi" w:cstheme="minorHAnsi"/>
          <w:sz w:val="24"/>
          <w:szCs w:val="24"/>
        </w:rPr>
      </w:pPr>
      <w:r w:rsidRPr="00126F40">
        <w:rPr>
          <w:rFonts w:asciiTheme="minorHAnsi" w:hAnsiTheme="minorHAnsi" w:cstheme="minorHAnsi"/>
          <w:sz w:val="24"/>
          <w:szCs w:val="24"/>
        </w:rPr>
        <w:t xml:space="preserve">Adjourn </w:t>
      </w:r>
      <w:r w:rsidR="0085209D">
        <w:rPr>
          <w:rFonts w:asciiTheme="minorHAnsi" w:hAnsiTheme="minorHAnsi" w:cstheme="minorHAnsi"/>
          <w:sz w:val="24"/>
          <w:szCs w:val="24"/>
        </w:rPr>
        <w:t>4:</w:t>
      </w:r>
      <w:r w:rsidR="004D22DD">
        <w:rPr>
          <w:rFonts w:asciiTheme="minorHAnsi" w:hAnsiTheme="minorHAnsi" w:cstheme="minorHAnsi"/>
          <w:sz w:val="24"/>
          <w:szCs w:val="24"/>
        </w:rPr>
        <w:t>0</w:t>
      </w:r>
      <w:r w:rsidR="007B621E">
        <w:rPr>
          <w:rFonts w:asciiTheme="minorHAnsi" w:hAnsiTheme="minorHAnsi" w:cstheme="minorHAnsi"/>
          <w:sz w:val="24"/>
          <w:szCs w:val="24"/>
        </w:rPr>
        <w:t>7</w:t>
      </w:r>
      <w:r w:rsidR="0085209D">
        <w:rPr>
          <w:rFonts w:asciiTheme="minorHAnsi" w:hAnsiTheme="minorHAnsi" w:cstheme="minorHAnsi"/>
          <w:sz w:val="24"/>
          <w:szCs w:val="24"/>
        </w:rPr>
        <w:t xml:space="preserve"> </w:t>
      </w:r>
      <w:r w:rsidRPr="00126F40">
        <w:rPr>
          <w:rFonts w:asciiTheme="minorHAnsi" w:hAnsiTheme="minorHAnsi" w:cstheme="minorHAnsi"/>
          <w:sz w:val="24"/>
          <w:szCs w:val="24"/>
        </w:rPr>
        <w:t>pm</w:t>
      </w:r>
    </w:p>
    <w:sectPr w:rsidR="00126F40" w:rsidRPr="00126F40" w:rsidSect="00CA2262">
      <w:headerReference w:type="default" r:id="rId7"/>
      <w:pgSz w:w="12240" w:h="15840"/>
      <w:pgMar w:top="1320" w:right="1440" w:bottom="28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D1F92AD" w14:textId="77777777" w:rsidR="008D2170" w:rsidRDefault="008D2170">
      <w:pPr>
        <w:spacing w:line="240" w:lineRule="auto"/>
      </w:pPr>
      <w:r>
        <w:separator/>
      </w:r>
    </w:p>
  </w:endnote>
  <w:endnote w:type="continuationSeparator" w:id="0">
    <w:p w14:paraId="3EBA00B9" w14:textId="77777777" w:rsidR="008D2170" w:rsidRDefault="008D21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0BE24A6" w14:textId="77777777" w:rsidR="008D2170" w:rsidRDefault="008D2170">
      <w:pPr>
        <w:spacing w:line="240" w:lineRule="auto"/>
      </w:pPr>
      <w:r>
        <w:separator/>
      </w:r>
    </w:p>
  </w:footnote>
  <w:footnote w:type="continuationSeparator" w:id="0">
    <w:p w14:paraId="6BBE29A1" w14:textId="77777777" w:rsidR="008D2170" w:rsidRDefault="008D217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BE69735" w14:textId="77777777" w:rsidR="003724BD" w:rsidRDefault="00C61616">
    <w:pPr>
      <w:keepNext/>
      <w:rPr>
        <w:sz w:val="36"/>
        <w:szCs w:val="36"/>
      </w:rPr>
    </w:pPr>
    <w:r>
      <w:rPr>
        <w:sz w:val="36"/>
        <w:szCs w:val="3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C80C96"/>
    <w:multiLevelType w:val="hybridMultilevel"/>
    <w:tmpl w:val="2E387910"/>
    <w:lvl w:ilvl="0" w:tplc="F4CE08CE">
      <w:start w:val="1"/>
      <w:numFmt w:val="decimal"/>
      <w:lvlText w:val="%1."/>
      <w:lvlJc w:val="left"/>
      <w:pPr>
        <w:ind w:left="375" w:hanging="360"/>
        <w:jc w:val="left"/>
      </w:pPr>
      <w:rPr>
        <w:rFonts w:ascii="Arial" w:eastAsia="Arial" w:hAnsi="Arial" w:cs="Arial" w:hint="default"/>
        <w:b w:val="0"/>
        <w:bCs w:val="0"/>
        <w:i w:val="0"/>
        <w:iCs w:val="0"/>
        <w:spacing w:val="0"/>
        <w:w w:val="100"/>
        <w:sz w:val="24"/>
        <w:szCs w:val="24"/>
        <w:lang w:val="en-US" w:eastAsia="en-US" w:bidi="ar-SA"/>
      </w:rPr>
    </w:lvl>
    <w:lvl w:ilvl="1" w:tplc="22882E44">
      <w:start w:val="1"/>
      <w:numFmt w:val="decimal"/>
      <w:lvlText w:val="%2."/>
      <w:lvlJc w:val="left"/>
      <w:pPr>
        <w:ind w:left="1080" w:hanging="360"/>
        <w:jc w:val="left"/>
      </w:pPr>
      <w:rPr>
        <w:rFonts w:ascii="Arial" w:eastAsia="Arial" w:hAnsi="Arial" w:cs="Arial" w:hint="default"/>
        <w:b w:val="0"/>
        <w:bCs w:val="0"/>
        <w:i w:val="0"/>
        <w:iCs w:val="0"/>
        <w:spacing w:val="0"/>
        <w:w w:val="100"/>
        <w:sz w:val="24"/>
        <w:szCs w:val="24"/>
        <w:lang w:val="en-US" w:eastAsia="en-US" w:bidi="ar-SA"/>
      </w:rPr>
    </w:lvl>
    <w:lvl w:ilvl="2" w:tplc="56D8150E">
      <w:numFmt w:val="bullet"/>
      <w:lvlText w:val="•"/>
      <w:lvlJc w:val="left"/>
      <w:pPr>
        <w:ind w:left="2040" w:hanging="360"/>
      </w:pPr>
      <w:rPr>
        <w:rFonts w:hint="default"/>
        <w:lang w:val="en-US" w:eastAsia="en-US" w:bidi="ar-SA"/>
      </w:rPr>
    </w:lvl>
    <w:lvl w:ilvl="3" w:tplc="128E53FC">
      <w:numFmt w:val="bullet"/>
      <w:lvlText w:val="•"/>
      <w:lvlJc w:val="left"/>
      <w:pPr>
        <w:ind w:left="3000" w:hanging="360"/>
      </w:pPr>
      <w:rPr>
        <w:rFonts w:hint="default"/>
        <w:lang w:val="en-US" w:eastAsia="en-US" w:bidi="ar-SA"/>
      </w:rPr>
    </w:lvl>
    <w:lvl w:ilvl="4" w:tplc="59A8D5AC">
      <w:numFmt w:val="bullet"/>
      <w:lvlText w:val="•"/>
      <w:lvlJc w:val="left"/>
      <w:pPr>
        <w:ind w:left="3960" w:hanging="360"/>
      </w:pPr>
      <w:rPr>
        <w:rFonts w:hint="default"/>
        <w:lang w:val="en-US" w:eastAsia="en-US" w:bidi="ar-SA"/>
      </w:rPr>
    </w:lvl>
    <w:lvl w:ilvl="5" w:tplc="D9205AB6">
      <w:numFmt w:val="bullet"/>
      <w:lvlText w:val="•"/>
      <w:lvlJc w:val="left"/>
      <w:pPr>
        <w:ind w:left="4920" w:hanging="360"/>
      </w:pPr>
      <w:rPr>
        <w:rFonts w:hint="default"/>
        <w:lang w:val="en-US" w:eastAsia="en-US" w:bidi="ar-SA"/>
      </w:rPr>
    </w:lvl>
    <w:lvl w:ilvl="6" w:tplc="530C8EB4">
      <w:numFmt w:val="bullet"/>
      <w:lvlText w:val="•"/>
      <w:lvlJc w:val="left"/>
      <w:pPr>
        <w:ind w:left="5880" w:hanging="360"/>
      </w:pPr>
      <w:rPr>
        <w:rFonts w:hint="default"/>
        <w:lang w:val="en-US" w:eastAsia="en-US" w:bidi="ar-SA"/>
      </w:rPr>
    </w:lvl>
    <w:lvl w:ilvl="7" w:tplc="11B4775A">
      <w:numFmt w:val="bullet"/>
      <w:lvlText w:val="•"/>
      <w:lvlJc w:val="left"/>
      <w:pPr>
        <w:ind w:left="6840" w:hanging="360"/>
      </w:pPr>
      <w:rPr>
        <w:rFonts w:hint="default"/>
        <w:lang w:val="en-US" w:eastAsia="en-US" w:bidi="ar-SA"/>
      </w:rPr>
    </w:lvl>
    <w:lvl w:ilvl="8" w:tplc="2186892A">
      <w:numFmt w:val="bullet"/>
      <w:lvlText w:val="•"/>
      <w:lvlJc w:val="left"/>
      <w:pPr>
        <w:ind w:left="7800" w:hanging="360"/>
      </w:pPr>
      <w:rPr>
        <w:rFonts w:hint="default"/>
        <w:lang w:val="en-US" w:eastAsia="en-US" w:bidi="ar-SA"/>
      </w:rPr>
    </w:lvl>
  </w:abstractNum>
  <w:abstractNum w:abstractNumId="1" w15:restartNumberingAfterBreak="0">
    <w:nsid w:val="0842736F"/>
    <w:multiLevelType w:val="multilevel"/>
    <w:tmpl w:val="913653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B532578"/>
    <w:multiLevelType w:val="multilevel"/>
    <w:tmpl w:val="2BF81D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1FB6C22"/>
    <w:multiLevelType w:val="multilevel"/>
    <w:tmpl w:val="456A68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3196934"/>
    <w:multiLevelType w:val="hybridMultilevel"/>
    <w:tmpl w:val="D8863F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DD5F57"/>
    <w:multiLevelType w:val="hybridMultilevel"/>
    <w:tmpl w:val="03A06540"/>
    <w:lvl w:ilvl="0" w:tplc="B7A4AA40">
      <w:start w:val="1"/>
      <w:numFmt w:val="decimal"/>
      <w:lvlText w:val="%1."/>
      <w:lvlJc w:val="left"/>
      <w:pPr>
        <w:ind w:left="1080" w:hanging="360"/>
        <w:jc w:val="left"/>
      </w:pPr>
      <w:rPr>
        <w:rFonts w:asciiTheme="minorHAnsi" w:eastAsiaTheme="minorHAnsi" w:hAnsiTheme="minorHAnsi" w:cstheme="minorHAnsi"/>
        <w:b w:val="0"/>
        <w:bCs w:val="0"/>
        <w:i w:val="0"/>
        <w:iCs w:val="0"/>
        <w:spacing w:val="0"/>
        <w:w w:val="100"/>
        <w:sz w:val="24"/>
        <w:szCs w:val="24"/>
        <w:lang w:val="en-US" w:eastAsia="en-US" w:bidi="ar-SA"/>
      </w:rPr>
    </w:lvl>
    <w:lvl w:ilvl="1" w:tplc="00C25878">
      <w:numFmt w:val="bullet"/>
      <w:lvlText w:val="•"/>
      <w:lvlJc w:val="left"/>
      <w:pPr>
        <w:ind w:left="1944" w:hanging="360"/>
      </w:pPr>
      <w:rPr>
        <w:rFonts w:hint="default"/>
        <w:lang w:val="en-US" w:eastAsia="en-US" w:bidi="ar-SA"/>
      </w:rPr>
    </w:lvl>
    <w:lvl w:ilvl="2" w:tplc="6E427B2C">
      <w:numFmt w:val="bullet"/>
      <w:lvlText w:val="•"/>
      <w:lvlJc w:val="left"/>
      <w:pPr>
        <w:ind w:left="2808" w:hanging="360"/>
      </w:pPr>
      <w:rPr>
        <w:rFonts w:hint="default"/>
        <w:lang w:val="en-US" w:eastAsia="en-US" w:bidi="ar-SA"/>
      </w:rPr>
    </w:lvl>
    <w:lvl w:ilvl="3" w:tplc="A746CF4C">
      <w:numFmt w:val="bullet"/>
      <w:lvlText w:val="•"/>
      <w:lvlJc w:val="left"/>
      <w:pPr>
        <w:ind w:left="3672" w:hanging="360"/>
      </w:pPr>
      <w:rPr>
        <w:rFonts w:hint="default"/>
        <w:lang w:val="en-US" w:eastAsia="en-US" w:bidi="ar-SA"/>
      </w:rPr>
    </w:lvl>
    <w:lvl w:ilvl="4" w:tplc="1F4AA24C">
      <w:numFmt w:val="bullet"/>
      <w:lvlText w:val="•"/>
      <w:lvlJc w:val="left"/>
      <w:pPr>
        <w:ind w:left="4536" w:hanging="360"/>
      </w:pPr>
      <w:rPr>
        <w:rFonts w:hint="default"/>
        <w:lang w:val="en-US" w:eastAsia="en-US" w:bidi="ar-SA"/>
      </w:rPr>
    </w:lvl>
    <w:lvl w:ilvl="5" w:tplc="EB06EA30">
      <w:numFmt w:val="bullet"/>
      <w:lvlText w:val="•"/>
      <w:lvlJc w:val="left"/>
      <w:pPr>
        <w:ind w:left="5400" w:hanging="360"/>
      </w:pPr>
      <w:rPr>
        <w:rFonts w:hint="default"/>
        <w:lang w:val="en-US" w:eastAsia="en-US" w:bidi="ar-SA"/>
      </w:rPr>
    </w:lvl>
    <w:lvl w:ilvl="6" w:tplc="E3B2D73C">
      <w:numFmt w:val="bullet"/>
      <w:lvlText w:val="•"/>
      <w:lvlJc w:val="left"/>
      <w:pPr>
        <w:ind w:left="6264" w:hanging="360"/>
      </w:pPr>
      <w:rPr>
        <w:rFonts w:hint="default"/>
        <w:lang w:val="en-US" w:eastAsia="en-US" w:bidi="ar-SA"/>
      </w:rPr>
    </w:lvl>
    <w:lvl w:ilvl="7" w:tplc="CBC6063C">
      <w:numFmt w:val="bullet"/>
      <w:lvlText w:val="•"/>
      <w:lvlJc w:val="left"/>
      <w:pPr>
        <w:ind w:left="7128" w:hanging="360"/>
      </w:pPr>
      <w:rPr>
        <w:rFonts w:hint="default"/>
        <w:lang w:val="en-US" w:eastAsia="en-US" w:bidi="ar-SA"/>
      </w:rPr>
    </w:lvl>
    <w:lvl w:ilvl="8" w:tplc="8A5A2DBE">
      <w:numFmt w:val="bullet"/>
      <w:lvlText w:val="•"/>
      <w:lvlJc w:val="left"/>
      <w:pPr>
        <w:ind w:left="7992" w:hanging="360"/>
      </w:pPr>
      <w:rPr>
        <w:rFonts w:hint="default"/>
        <w:lang w:val="en-US" w:eastAsia="en-US" w:bidi="ar-SA"/>
      </w:rPr>
    </w:lvl>
  </w:abstractNum>
  <w:abstractNum w:abstractNumId="6" w15:restartNumberingAfterBreak="0">
    <w:nsid w:val="1E303C5E"/>
    <w:multiLevelType w:val="hybridMultilevel"/>
    <w:tmpl w:val="3634E038"/>
    <w:lvl w:ilvl="0" w:tplc="65F289BA">
      <w:start w:val="1"/>
      <w:numFmt w:val="decimal"/>
      <w:lvlText w:val="%1."/>
      <w:lvlJc w:val="left"/>
      <w:pPr>
        <w:ind w:left="1080" w:hanging="360"/>
        <w:jc w:val="left"/>
      </w:pPr>
      <w:rPr>
        <w:rFonts w:ascii="Arial" w:eastAsia="Arial" w:hAnsi="Arial" w:cs="Arial" w:hint="default"/>
        <w:b w:val="0"/>
        <w:bCs w:val="0"/>
        <w:i w:val="0"/>
        <w:iCs w:val="0"/>
        <w:spacing w:val="0"/>
        <w:w w:val="100"/>
        <w:sz w:val="24"/>
        <w:szCs w:val="24"/>
        <w:lang w:val="en-US" w:eastAsia="en-US" w:bidi="ar-SA"/>
      </w:rPr>
    </w:lvl>
    <w:lvl w:ilvl="1" w:tplc="3D66006E">
      <w:start w:val="1"/>
      <w:numFmt w:val="decimal"/>
      <w:lvlText w:val="%2."/>
      <w:lvlJc w:val="left"/>
      <w:pPr>
        <w:ind w:left="1080" w:hanging="360"/>
        <w:jc w:val="left"/>
      </w:pPr>
      <w:rPr>
        <w:rFonts w:ascii="Arial" w:eastAsia="Arial" w:hAnsi="Arial" w:cs="Arial" w:hint="default"/>
        <w:b w:val="0"/>
        <w:bCs w:val="0"/>
        <w:i w:val="0"/>
        <w:iCs w:val="0"/>
        <w:spacing w:val="0"/>
        <w:w w:val="100"/>
        <w:sz w:val="24"/>
        <w:szCs w:val="24"/>
        <w:lang w:val="en-US" w:eastAsia="en-US" w:bidi="ar-SA"/>
      </w:rPr>
    </w:lvl>
    <w:lvl w:ilvl="2" w:tplc="F334D7EE">
      <w:numFmt w:val="bullet"/>
      <w:lvlText w:val="•"/>
      <w:lvlJc w:val="left"/>
      <w:pPr>
        <w:ind w:left="2808" w:hanging="360"/>
      </w:pPr>
      <w:rPr>
        <w:rFonts w:hint="default"/>
        <w:lang w:val="en-US" w:eastAsia="en-US" w:bidi="ar-SA"/>
      </w:rPr>
    </w:lvl>
    <w:lvl w:ilvl="3" w:tplc="670821C2">
      <w:numFmt w:val="bullet"/>
      <w:lvlText w:val="•"/>
      <w:lvlJc w:val="left"/>
      <w:pPr>
        <w:ind w:left="3672" w:hanging="360"/>
      </w:pPr>
      <w:rPr>
        <w:rFonts w:hint="default"/>
        <w:lang w:val="en-US" w:eastAsia="en-US" w:bidi="ar-SA"/>
      </w:rPr>
    </w:lvl>
    <w:lvl w:ilvl="4" w:tplc="5E52DBA6">
      <w:numFmt w:val="bullet"/>
      <w:lvlText w:val="•"/>
      <w:lvlJc w:val="left"/>
      <w:pPr>
        <w:ind w:left="4536" w:hanging="360"/>
      </w:pPr>
      <w:rPr>
        <w:rFonts w:hint="default"/>
        <w:lang w:val="en-US" w:eastAsia="en-US" w:bidi="ar-SA"/>
      </w:rPr>
    </w:lvl>
    <w:lvl w:ilvl="5" w:tplc="1C6A86BA">
      <w:numFmt w:val="bullet"/>
      <w:lvlText w:val="•"/>
      <w:lvlJc w:val="left"/>
      <w:pPr>
        <w:ind w:left="5400" w:hanging="360"/>
      </w:pPr>
      <w:rPr>
        <w:rFonts w:hint="default"/>
        <w:lang w:val="en-US" w:eastAsia="en-US" w:bidi="ar-SA"/>
      </w:rPr>
    </w:lvl>
    <w:lvl w:ilvl="6" w:tplc="1CF42CBE">
      <w:numFmt w:val="bullet"/>
      <w:lvlText w:val="•"/>
      <w:lvlJc w:val="left"/>
      <w:pPr>
        <w:ind w:left="6264" w:hanging="360"/>
      </w:pPr>
      <w:rPr>
        <w:rFonts w:hint="default"/>
        <w:lang w:val="en-US" w:eastAsia="en-US" w:bidi="ar-SA"/>
      </w:rPr>
    </w:lvl>
    <w:lvl w:ilvl="7" w:tplc="D2242DBE">
      <w:numFmt w:val="bullet"/>
      <w:lvlText w:val="•"/>
      <w:lvlJc w:val="left"/>
      <w:pPr>
        <w:ind w:left="7128" w:hanging="360"/>
      </w:pPr>
      <w:rPr>
        <w:rFonts w:hint="default"/>
        <w:lang w:val="en-US" w:eastAsia="en-US" w:bidi="ar-SA"/>
      </w:rPr>
    </w:lvl>
    <w:lvl w:ilvl="8" w:tplc="53AE9FC6">
      <w:numFmt w:val="bullet"/>
      <w:lvlText w:val="•"/>
      <w:lvlJc w:val="left"/>
      <w:pPr>
        <w:ind w:left="7992" w:hanging="360"/>
      </w:pPr>
      <w:rPr>
        <w:rFonts w:hint="default"/>
        <w:lang w:val="en-US" w:eastAsia="en-US" w:bidi="ar-SA"/>
      </w:rPr>
    </w:lvl>
  </w:abstractNum>
  <w:abstractNum w:abstractNumId="7" w15:restartNumberingAfterBreak="0">
    <w:nsid w:val="2697356E"/>
    <w:multiLevelType w:val="multilevel"/>
    <w:tmpl w:val="012084F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26A54534"/>
    <w:multiLevelType w:val="hybridMultilevel"/>
    <w:tmpl w:val="599E9C04"/>
    <w:lvl w:ilvl="0" w:tplc="E6DAE9B6">
      <w:start w:val="1"/>
      <w:numFmt w:val="decimal"/>
      <w:lvlText w:val="%1."/>
      <w:lvlJc w:val="left"/>
      <w:pPr>
        <w:ind w:left="1080" w:hanging="360"/>
        <w:jc w:val="left"/>
      </w:pPr>
      <w:rPr>
        <w:rFonts w:ascii="Arial" w:eastAsia="Arial" w:hAnsi="Arial" w:cs="Arial" w:hint="default"/>
        <w:b w:val="0"/>
        <w:bCs w:val="0"/>
        <w:i w:val="0"/>
        <w:iCs w:val="0"/>
        <w:spacing w:val="0"/>
        <w:w w:val="100"/>
        <w:sz w:val="24"/>
        <w:szCs w:val="24"/>
        <w:lang w:val="en-US" w:eastAsia="en-US" w:bidi="ar-SA"/>
      </w:rPr>
    </w:lvl>
    <w:lvl w:ilvl="1" w:tplc="842273B6">
      <w:numFmt w:val="bullet"/>
      <w:lvlText w:val="•"/>
      <w:lvlJc w:val="left"/>
      <w:pPr>
        <w:ind w:left="1944" w:hanging="360"/>
      </w:pPr>
      <w:rPr>
        <w:rFonts w:hint="default"/>
        <w:lang w:val="en-US" w:eastAsia="en-US" w:bidi="ar-SA"/>
      </w:rPr>
    </w:lvl>
    <w:lvl w:ilvl="2" w:tplc="77427EA2">
      <w:numFmt w:val="bullet"/>
      <w:lvlText w:val="•"/>
      <w:lvlJc w:val="left"/>
      <w:pPr>
        <w:ind w:left="2808" w:hanging="360"/>
      </w:pPr>
      <w:rPr>
        <w:rFonts w:hint="default"/>
        <w:lang w:val="en-US" w:eastAsia="en-US" w:bidi="ar-SA"/>
      </w:rPr>
    </w:lvl>
    <w:lvl w:ilvl="3" w:tplc="8BB29432">
      <w:numFmt w:val="bullet"/>
      <w:lvlText w:val="•"/>
      <w:lvlJc w:val="left"/>
      <w:pPr>
        <w:ind w:left="3672" w:hanging="360"/>
      </w:pPr>
      <w:rPr>
        <w:rFonts w:hint="default"/>
        <w:lang w:val="en-US" w:eastAsia="en-US" w:bidi="ar-SA"/>
      </w:rPr>
    </w:lvl>
    <w:lvl w:ilvl="4" w:tplc="A7225A04">
      <w:numFmt w:val="bullet"/>
      <w:lvlText w:val="•"/>
      <w:lvlJc w:val="left"/>
      <w:pPr>
        <w:ind w:left="4536" w:hanging="360"/>
      </w:pPr>
      <w:rPr>
        <w:rFonts w:hint="default"/>
        <w:lang w:val="en-US" w:eastAsia="en-US" w:bidi="ar-SA"/>
      </w:rPr>
    </w:lvl>
    <w:lvl w:ilvl="5" w:tplc="C06EF05A">
      <w:numFmt w:val="bullet"/>
      <w:lvlText w:val="•"/>
      <w:lvlJc w:val="left"/>
      <w:pPr>
        <w:ind w:left="5400" w:hanging="360"/>
      </w:pPr>
      <w:rPr>
        <w:rFonts w:hint="default"/>
        <w:lang w:val="en-US" w:eastAsia="en-US" w:bidi="ar-SA"/>
      </w:rPr>
    </w:lvl>
    <w:lvl w:ilvl="6" w:tplc="4954A564">
      <w:numFmt w:val="bullet"/>
      <w:lvlText w:val="•"/>
      <w:lvlJc w:val="left"/>
      <w:pPr>
        <w:ind w:left="6264" w:hanging="360"/>
      </w:pPr>
      <w:rPr>
        <w:rFonts w:hint="default"/>
        <w:lang w:val="en-US" w:eastAsia="en-US" w:bidi="ar-SA"/>
      </w:rPr>
    </w:lvl>
    <w:lvl w:ilvl="7" w:tplc="67C424F6">
      <w:numFmt w:val="bullet"/>
      <w:lvlText w:val="•"/>
      <w:lvlJc w:val="left"/>
      <w:pPr>
        <w:ind w:left="7128" w:hanging="360"/>
      </w:pPr>
      <w:rPr>
        <w:rFonts w:hint="default"/>
        <w:lang w:val="en-US" w:eastAsia="en-US" w:bidi="ar-SA"/>
      </w:rPr>
    </w:lvl>
    <w:lvl w:ilvl="8" w:tplc="44CA5C3A">
      <w:numFmt w:val="bullet"/>
      <w:lvlText w:val="•"/>
      <w:lvlJc w:val="left"/>
      <w:pPr>
        <w:ind w:left="7992" w:hanging="360"/>
      </w:pPr>
      <w:rPr>
        <w:rFonts w:hint="default"/>
        <w:lang w:val="en-US" w:eastAsia="en-US" w:bidi="ar-SA"/>
      </w:rPr>
    </w:lvl>
  </w:abstractNum>
  <w:abstractNum w:abstractNumId="9" w15:restartNumberingAfterBreak="0">
    <w:nsid w:val="2BDC611A"/>
    <w:multiLevelType w:val="hybridMultilevel"/>
    <w:tmpl w:val="017EAADA"/>
    <w:lvl w:ilvl="0" w:tplc="194CFFC6">
      <w:start w:val="1"/>
      <w:numFmt w:val="decimal"/>
      <w:lvlText w:val="%1."/>
      <w:lvlJc w:val="left"/>
      <w:pPr>
        <w:ind w:left="375" w:hanging="360"/>
        <w:jc w:val="left"/>
      </w:pPr>
      <w:rPr>
        <w:rFonts w:ascii="Arial" w:eastAsia="Arial" w:hAnsi="Arial" w:cs="Arial" w:hint="default"/>
        <w:b w:val="0"/>
        <w:bCs w:val="0"/>
        <w:i w:val="0"/>
        <w:iCs w:val="0"/>
        <w:spacing w:val="0"/>
        <w:w w:val="100"/>
        <w:sz w:val="24"/>
        <w:szCs w:val="24"/>
        <w:lang w:val="en-US" w:eastAsia="en-US" w:bidi="ar-SA"/>
      </w:rPr>
    </w:lvl>
    <w:lvl w:ilvl="1" w:tplc="D3B8E61A">
      <w:numFmt w:val="bullet"/>
      <w:lvlText w:val="•"/>
      <w:lvlJc w:val="left"/>
      <w:pPr>
        <w:ind w:left="1314" w:hanging="360"/>
      </w:pPr>
      <w:rPr>
        <w:rFonts w:hint="default"/>
        <w:lang w:val="en-US" w:eastAsia="en-US" w:bidi="ar-SA"/>
      </w:rPr>
    </w:lvl>
    <w:lvl w:ilvl="2" w:tplc="1B1C5282">
      <w:numFmt w:val="bullet"/>
      <w:lvlText w:val="•"/>
      <w:lvlJc w:val="left"/>
      <w:pPr>
        <w:ind w:left="2248" w:hanging="360"/>
      </w:pPr>
      <w:rPr>
        <w:rFonts w:hint="default"/>
        <w:lang w:val="en-US" w:eastAsia="en-US" w:bidi="ar-SA"/>
      </w:rPr>
    </w:lvl>
    <w:lvl w:ilvl="3" w:tplc="B9406DC4">
      <w:numFmt w:val="bullet"/>
      <w:lvlText w:val="•"/>
      <w:lvlJc w:val="left"/>
      <w:pPr>
        <w:ind w:left="3182" w:hanging="360"/>
      </w:pPr>
      <w:rPr>
        <w:rFonts w:hint="default"/>
        <w:lang w:val="en-US" w:eastAsia="en-US" w:bidi="ar-SA"/>
      </w:rPr>
    </w:lvl>
    <w:lvl w:ilvl="4" w:tplc="5B0076CA">
      <w:numFmt w:val="bullet"/>
      <w:lvlText w:val="•"/>
      <w:lvlJc w:val="left"/>
      <w:pPr>
        <w:ind w:left="4116" w:hanging="360"/>
      </w:pPr>
      <w:rPr>
        <w:rFonts w:hint="default"/>
        <w:lang w:val="en-US" w:eastAsia="en-US" w:bidi="ar-SA"/>
      </w:rPr>
    </w:lvl>
    <w:lvl w:ilvl="5" w:tplc="C8C838DE">
      <w:numFmt w:val="bullet"/>
      <w:lvlText w:val="•"/>
      <w:lvlJc w:val="left"/>
      <w:pPr>
        <w:ind w:left="5050" w:hanging="360"/>
      </w:pPr>
      <w:rPr>
        <w:rFonts w:hint="default"/>
        <w:lang w:val="en-US" w:eastAsia="en-US" w:bidi="ar-SA"/>
      </w:rPr>
    </w:lvl>
    <w:lvl w:ilvl="6" w:tplc="1F94FA20">
      <w:numFmt w:val="bullet"/>
      <w:lvlText w:val="•"/>
      <w:lvlJc w:val="left"/>
      <w:pPr>
        <w:ind w:left="5984" w:hanging="360"/>
      </w:pPr>
      <w:rPr>
        <w:rFonts w:hint="default"/>
        <w:lang w:val="en-US" w:eastAsia="en-US" w:bidi="ar-SA"/>
      </w:rPr>
    </w:lvl>
    <w:lvl w:ilvl="7" w:tplc="2E04B764">
      <w:numFmt w:val="bullet"/>
      <w:lvlText w:val="•"/>
      <w:lvlJc w:val="left"/>
      <w:pPr>
        <w:ind w:left="6918" w:hanging="360"/>
      </w:pPr>
      <w:rPr>
        <w:rFonts w:hint="default"/>
        <w:lang w:val="en-US" w:eastAsia="en-US" w:bidi="ar-SA"/>
      </w:rPr>
    </w:lvl>
    <w:lvl w:ilvl="8" w:tplc="E9F06252">
      <w:numFmt w:val="bullet"/>
      <w:lvlText w:val="•"/>
      <w:lvlJc w:val="left"/>
      <w:pPr>
        <w:ind w:left="7852" w:hanging="360"/>
      </w:pPr>
      <w:rPr>
        <w:rFonts w:hint="default"/>
        <w:lang w:val="en-US" w:eastAsia="en-US" w:bidi="ar-SA"/>
      </w:rPr>
    </w:lvl>
  </w:abstractNum>
  <w:abstractNum w:abstractNumId="10" w15:restartNumberingAfterBreak="0">
    <w:nsid w:val="32400C8F"/>
    <w:multiLevelType w:val="multilevel"/>
    <w:tmpl w:val="DE10C5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34902E49"/>
    <w:multiLevelType w:val="multilevel"/>
    <w:tmpl w:val="A0C675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3B7B0AC2"/>
    <w:multiLevelType w:val="hybridMultilevel"/>
    <w:tmpl w:val="C7BAD9EA"/>
    <w:lvl w:ilvl="0" w:tplc="70C8473A">
      <w:start w:val="1"/>
      <w:numFmt w:val="decimal"/>
      <w:lvlText w:val="%1."/>
      <w:lvlJc w:val="left"/>
      <w:pPr>
        <w:ind w:left="375" w:hanging="360"/>
        <w:jc w:val="left"/>
      </w:pPr>
      <w:rPr>
        <w:rFonts w:ascii="Arial" w:eastAsia="Arial" w:hAnsi="Arial" w:cs="Arial" w:hint="default"/>
        <w:b w:val="0"/>
        <w:bCs w:val="0"/>
        <w:i w:val="0"/>
        <w:iCs w:val="0"/>
        <w:spacing w:val="0"/>
        <w:w w:val="100"/>
        <w:sz w:val="24"/>
        <w:szCs w:val="24"/>
        <w:lang w:val="en-US" w:eastAsia="en-US" w:bidi="ar-SA"/>
      </w:rPr>
    </w:lvl>
    <w:lvl w:ilvl="1" w:tplc="D2D6D47A">
      <w:numFmt w:val="bullet"/>
      <w:lvlText w:val="•"/>
      <w:lvlJc w:val="left"/>
      <w:pPr>
        <w:ind w:left="1314" w:hanging="360"/>
      </w:pPr>
      <w:rPr>
        <w:rFonts w:hint="default"/>
        <w:lang w:val="en-US" w:eastAsia="en-US" w:bidi="ar-SA"/>
      </w:rPr>
    </w:lvl>
    <w:lvl w:ilvl="2" w:tplc="EA2C1DF0">
      <w:numFmt w:val="bullet"/>
      <w:lvlText w:val="•"/>
      <w:lvlJc w:val="left"/>
      <w:pPr>
        <w:ind w:left="2248" w:hanging="360"/>
      </w:pPr>
      <w:rPr>
        <w:rFonts w:hint="default"/>
        <w:lang w:val="en-US" w:eastAsia="en-US" w:bidi="ar-SA"/>
      </w:rPr>
    </w:lvl>
    <w:lvl w:ilvl="3" w:tplc="0470B110">
      <w:numFmt w:val="bullet"/>
      <w:lvlText w:val="•"/>
      <w:lvlJc w:val="left"/>
      <w:pPr>
        <w:ind w:left="3182" w:hanging="360"/>
      </w:pPr>
      <w:rPr>
        <w:rFonts w:hint="default"/>
        <w:lang w:val="en-US" w:eastAsia="en-US" w:bidi="ar-SA"/>
      </w:rPr>
    </w:lvl>
    <w:lvl w:ilvl="4" w:tplc="3BD48DB6">
      <w:numFmt w:val="bullet"/>
      <w:lvlText w:val="•"/>
      <w:lvlJc w:val="left"/>
      <w:pPr>
        <w:ind w:left="4116" w:hanging="360"/>
      </w:pPr>
      <w:rPr>
        <w:rFonts w:hint="default"/>
        <w:lang w:val="en-US" w:eastAsia="en-US" w:bidi="ar-SA"/>
      </w:rPr>
    </w:lvl>
    <w:lvl w:ilvl="5" w:tplc="E820D656">
      <w:numFmt w:val="bullet"/>
      <w:lvlText w:val="•"/>
      <w:lvlJc w:val="left"/>
      <w:pPr>
        <w:ind w:left="5050" w:hanging="360"/>
      </w:pPr>
      <w:rPr>
        <w:rFonts w:hint="default"/>
        <w:lang w:val="en-US" w:eastAsia="en-US" w:bidi="ar-SA"/>
      </w:rPr>
    </w:lvl>
    <w:lvl w:ilvl="6" w:tplc="49989B94">
      <w:numFmt w:val="bullet"/>
      <w:lvlText w:val="•"/>
      <w:lvlJc w:val="left"/>
      <w:pPr>
        <w:ind w:left="5984" w:hanging="360"/>
      </w:pPr>
      <w:rPr>
        <w:rFonts w:hint="default"/>
        <w:lang w:val="en-US" w:eastAsia="en-US" w:bidi="ar-SA"/>
      </w:rPr>
    </w:lvl>
    <w:lvl w:ilvl="7" w:tplc="199E3E32">
      <w:numFmt w:val="bullet"/>
      <w:lvlText w:val="•"/>
      <w:lvlJc w:val="left"/>
      <w:pPr>
        <w:ind w:left="6918" w:hanging="360"/>
      </w:pPr>
      <w:rPr>
        <w:rFonts w:hint="default"/>
        <w:lang w:val="en-US" w:eastAsia="en-US" w:bidi="ar-SA"/>
      </w:rPr>
    </w:lvl>
    <w:lvl w:ilvl="8" w:tplc="90EA0EBC">
      <w:numFmt w:val="bullet"/>
      <w:lvlText w:val="•"/>
      <w:lvlJc w:val="left"/>
      <w:pPr>
        <w:ind w:left="7852" w:hanging="360"/>
      </w:pPr>
      <w:rPr>
        <w:rFonts w:hint="default"/>
        <w:lang w:val="en-US" w:eastAsia="en-US" w:bidi="ar-SA"/>
      </w:rPr>
    </w:lvl>
  </w:abstractNum>
  <w:abstractNum w:abstractNumId="13" w15:restartNumberingAfterBreak="0">
    <w:nsid w:val="449831F1"/>
    <w:multiLevelType w:val="multilevel"/>
    <w:tmpl w:val="496062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4B7B7B0C"/>
    <w:multiLevelType w:val="hybridMultilevel"/>
    <w:tmpl w:val="D728A264"/>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C1F0AE0"/>
    <w:multiLevelType w:val="hybridMultilevel"/>
    <w:tmpl w:val="A4805762"/>
    <w:lvl w:ilvl="0" w:tplc="3A3A38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E765675"/>
    <w:multiLevelType w:val="hybridMultilevel"/>
    <w:tmpl w:val="C3926E82"/>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0244B2"/>
    <w:multiLevelType w:val="hybridMultilevel"/>
    <w:tmpl w:val="5164FA34"/>
    <w:lvl w:ilvl="0" w:tplc="4E7C4724">
      <w:start w:val="1"/>
      <w:numFmt w:val="decimal"/>
      <w:lvlText w:val="%1."/>
      <w:lvlJc w:val="left"/>
      <w:pPr>
        <w:ind w:left="1080" w:hanging="360"/>
        <w:jc w:val="left"/>
      </w:pPr>
      <w:rPr>
        <w:rFonts w:ascii="Arial" w:eastAsia="Arial" w:hAnsi="Arial" w:cs="Arial" w:hint="default"/>
        <w:b w:val="0"/>
        <w:bCs w:val="0"/>
        <w:i w:val="0"/>
        <w:iCs w:val="0"/>
        <w:spacing w:val="0"/>
        <w:w w:val="100"/>
        <w:sz w:val="24"/>
        <w:szCs w:val="24"/>
        <w:lang w:val="en-US" w:eastAsia="en-US" w:bidi="ar-SA"/>
      </w:rPr>
    </w:lvl>
    <w:lvl w:ilvl="1" w:tplc="924E3206">
      <w:numFmt w:val="bullet"/>
      <w:lvlText w:val="•"/>
      <w:lvlJc w:val="left"/>
      <w:pPr>
        <w:ind w:left="1944" w:hanging="360"/>
      </w:pPr>
      <w:rPr>
        <w:rFonts w:hint="default"/>
        <w:lang w:val="en-US" w:eastAsia="en-US" w:bidi="ar-SA"/>
      </w:rPr>
    </w:lvl>
    <w:lvl w:ilvl="2" w:tplc="99F61B84">
      <w:numFmt w:val="bullet"/>
      <w:lvlText w:val="•"/>
      <w:lvlJc w:val="left"/>
      <w:pPr>
        <w:ind w:left="2808" w:hanging="360"/>
      </w:pPr>
      <w:rPr>
        <w:rFonts w:hint="default"/>
        <w:lang w:val="en-US" w:eastAsia="en-US" w:bidi="ar-SA"/>
      </w:rPr>
    </w:lvl>
    <w:lvl w:ilvl="3" w:tplc="1AD80EB2">
      <w:numFmt w:val="bullet"/>
      <w:lvlText w:val="•"/>
      <w:lvlJc w:val="left"/>
      <w:pPr>
        <w:ind w:left="3672" w:hanging="360"/>
      </w:pPr>
      <w:rPr>
        <w:rFonts w:hint="default"/>
        <w:lang w:val="en-US" w:eastAsia="en-US" w:bidi="ar-SA"/>
      </w:rPr>
    </w:lvl>
    <w:lvl w:ilvl="4" w:tplc="2478734E">
      <w:numFmt w:val="bullet"/>
      <w:lvlText w:val="•"/>
      <w:lvlJc w:val="left"/>
      <w:pPr>
        <w:ind w:left="4536" w:hanging="360"/>
      </w:pPr>
      <w:rPr>
        <w:rFonts w:hint="default"/>
        <w:lang w:val="en-US" w:eastAsia="en-US" w:bidi="ar-SA"/>
      </w:rPr>
    </w:lvl>
    <w:lvl w:ilvl="5" w:tplc="F9B06DC2">
      <w:numFmt w:val="bullet"/>
      <w:lvlText w:val="•"/>
      <w:lvlJc w:val="left"/>
      <w:pPr>
        <w:ind w:left="5400" w:hanging="360"/>
      </w:pPr>
      <w:rPr>
        <w:rFonts w:hint="default"/>
        <w:lang w:val="en-US" w:eastAsia="en-US" w:bidi="ar-SA"/>
      </w:rPr>
    </w:lvl>
    <w:lvl w:ilvl="6" w:tplc="3258BF96">
      <w:numFmt w:val="bullet"/>
      <w:lvlText w:val="•"/>
      <w:lvlJc w:val="left"/>
      <w:pPr>
        <w:ind w:left="6264" w:hanging="360"/>
      </w:pPr>
      <w:rPr>
        <w:rFonts w:hint="default"/>
        <w:lang w:val="en-US" w:eastAsia="en-US" w:bidi="ar-SA"/>
      </w:rPr>
    </w:lvl>
    <w:lvl w:ilvl="7" w:tplc="6FFC7EF8">
      <w:numFmt w:val="bullet"/>
      <w:lvlText w:val="•"/>
      <w:lvlJc w:val="left"/>
      <w:pPr>
        <w:ind w:left="7128" w:hanging="360"/>
      </w:pPr>
      <w:rPr>
        <w:rFonts w:hint="default"/>
        <w:lang w:val="en-US" w:eastAsia="en-US" w:bidi="ar-SA"/>
      </w:rPr>
    </w:lvl>
    <w:lvl w:ilvl="8" w:tplc="5502A11C">
      <w:numFmt w:val="bullet"/>
      <w:lvlText w:val="•"/>
      <w:lvlJc w:val="left"/>
      <w:pPr>
        <w:ind w:left="7992" w:hanging="360"/>
      </w:pPr>
      <w:rPr>
        <w:rFonts w:hint="default"/>
        <w:lang w:val="en-US" w:eastAsia="en-US" w:bidi="ar-SA"/>
      </w:rPr>
    </w:lvl>
  </w:abstractNum>
  <w:abstractNum w:abstractNumId="18" w15:restartNumberingAfterBreak="0">
    <w:nsid w:val="53D560BB"/>
    <w:multiLevelType w:val="hybridMultilevel"/>
    <w:tmpl w:val="0F2ED4CE"/>
    <w:lvl w:ilvl="0" w:tplc="351CE6A0">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48A6961"/>
    <w:multiLevelType w:val="hybridMultilevel"/>
    <w:tmpl w:val="FCACE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6BE7538"/>
    <w:multiLevelType w:val="multilevel"/>
    <w:tmpl w:val="5CCC6E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67212615"/>
    <w:multiLevelType w:val="multilevel"/>
    <w:tmpl w:val="446A0A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68583637"/>
    <w:multiLevelType w:val="hybridMultilevel"/>
    <w:tmpl w:val="228E27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AFB60F7"/>
    <w:multiLevelType w:val="multilevel"/>
    <w:tmpl w:val="7E388E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6D714FAC"/>
    <w:multiLevelType w:val="multilevel"/>
    <w:tmpl w:val="839458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7A8934DB"/>
    <w:multiLevelType w:val="hybridMultilevel"/>
    <w:tmpl w:val="E8B2788E"/>
    <w:lvl w:ilvl="0" w:tplc="3AA648B4">
      <w:start w:val="1"/>
      <w:numFmt w:val="decimal"/>
      <w:lvlText w:val="%1."/>
      <w:lvlJc w:val="left"/>
      <w:pPr>
        <w:ind w:left="1080" w:hanging="360"/>
        <w:jc w:val="left"/>
      </w:pPr>
      <w:rPr>
        <w:rFonts w:ascii="Arial" w:eastAsia="Arial" w:hAnsi="Arial" w:cs="Arial" w:hint="default"/>
        <w:b w:val="0"/>
        <w:bCs w:val="0"/>
        <w:i w:val="0"/>
        <w:iCs w:val="0"/>
        <w:spacing w:val="0"/>
        <w:w w:val="100"/>
        <w:sz w:val="24"/>
        <w:szCs w:val="24"/>
        <w:lang w:val="en-US" w:eastAsia="en-US" w:bidi="ar-SA"/>
      </w:rPr>
    </w:lvl>
    <w:lvl w:ilvl="1" w:tplc="8D6032B8">
      <w:numFmt w:val="bullet"/>
      <w:lvlText w:val="•"/>
      <w:lvlJc w:val="left"/>
      <w:pPr>
        <w:ind w:left="1944" w:hanging="360"/>
      </w:pPr>
      <w:rPr>
        <w:rFonts w:hint="default"/>
        <w:lang w:val="en-US" w:eastAsia="en-US" w:bidi="ar-SA"/>
      </w:rPr>
    </w:lvl>
    <w:lvl w:ilvl="2" w:tplc="1910E144">
      <w:numFmt w:val="bullet"/>
      <w:lvlText w:val="•"/>
      <w:lvlJc w:val="left"/>
      <w:pPr>
        <w:ind w:left="2808" w:hanging="360"/>
      </w:pPr>
      <w:rPr>
        <w:rFonts w:hint="default"/>
        <w:lang w:val="en-US" w:eastAsia="en-US" w:bidi="ar-SA"/>
      </w:rPr>
    </w:lvl>
    <w:lvl w:ilvl="3" w:tplc="8EBE76C6">
      <w:numFmt w:val="bullet"/>
      <w:lvlText w:val="•"/>
      <w:lvlJc w:val="left"/>
      <w:pPr>
        <w:ind w:left="3672" w:hanging="360"/>
      </w:pPr>
      <w:rPr>
        <w:rFonts w:hint="default"/>
        <w:lang w:val="en-US" w:eastAsia="en-US" w:bidi="ar-SA"/>
      </w:rPr>
    </w:lvl>
    <w:lvl w:ilvl="4" w:tplc="FF1C9108">
      <w:numFmt w:val="bullet"/>
      <w:lvlText w:val="•"/>
      <w:lvlJc w:val="left"/>
      <w:pPr>
        <w:ind w:left="4536" w:hanging="360"/>
      </w:pPr>
      <w:rPr>
        <w:rFonts w:hint="default"/>
        <w:lang w:val="en-US" w:eastAsia="en-US" w:bidi="ar-SA"/>
      </w:rPr>
    </w:lvl>
    <w:lvl w:ilvl="5" w:tplc="52D29D28">
      <w:numFmt w:val="bullet"/>
      <w:lvlText w:val="•"/>
      <w:lvlJc w:val="left"/>
      <w:pPr>
        <w:ind w:left="5400" w:hanging="360"/>
      </w:pPr>
      <w:rPr>
        <w:rFonts w:hint="default"/>
        <w:lang w:val="en-US" w:eastAsia="en-US" w:bidi="ar-SA"/>
      </w:rPr>
    </w:lvl>
    <w:lvl w:ilvl="6" w:tplc="94F29D1E">
      <w:numFmt w:val="bullet"/>
      <w:lvlText w:val="•"/>
      <w:lvlJc w:val="left"/>
      <w:pPr>
        <w:ind w:left="6264" w:hanging="360"/>
      </w:pPr>
      <w:rPr>
        <w:rFonts w:hint="default"/>
        <w:lang w:val="en-US" w:eastAsia="en-US" w:bidi="ar-SA"/>
      </w:rPr>
    </w:lvl>
    <w:lvl w:ilvl="7" w:tplc="0AB4E278">
      <w:numFmt w:val="bullet"/>
      <w:lvlText w:val="•"/>
      <w:lvlJc w:val="left"/>
      <w:pPr>
        <w:ind w:left="7128" w:hanging="360"/>
      </w:pPr>
      <w:rPr>
        <w:rFonts w:hint="default"/>
        <w:lang w:val="en-US" w:eastAsia="en-US" w:bidi="ar-SA"/>
      </w:rPr>
    </w:lvl>
    <w:lvl w:ilvl="8" w:tplc="B7C6BA86">
      <w:numFmt w:val="bullet"/>
      <w:lvlText w:val="•"/>
      <w:lvlJc w:val="left"/>
      <w:pPr>
        <w:ind w:left="7992" w:hanging="360"/>
      </w:pPr>
      <w:rPr>
        <w:rFonts w:hint="default"/>
        <w:lang w:val="en-US" w:eastAsia="en-US" w:bidi="ar-SA"/>
      </w:rPr>
    </w:lvl>
  </w:abstractNum>
  <w:num w:numId="1" w16cid:durableId="1031419996">
    <w:abstractNumId w:val="3"/>
  </w:num>
  <w:num w:numId="2" w16cid:durableId="1039672532">
    <w:abstractNumId w:val="13"/>
  </w:num>
  <w:num w:numId="3" w16cid:durableId="2053915463">
    <w:abstractNumId w:val="2"/>
  </w:num>
  <w:num w:numId="4" w16cid:durableId="116066634">
    <w:abstractNumId w:val="21"/>
  </w:num>
  <w:num w:numId="5" w16cid:durableId="428935491">
    <w:abstractNumId w:val="10"/>
  </w:num>
  <w:num w:numId="6" w16cid:durableId="786508112">
    <w:abstractNumId w:val="1"/>
  </w:num>
  <w:num w:numId="7" w16cid:durableId="1970937544">
    <w:abstractNumId w:val="20"/>
  </w:num>
  <w:num w:numId="8" w16cid:durableId="2137942406">
    <w:abstractNumId w:val="24"/>
  </w:num>
  <w:num w:numId="9" w16cid:durableId="409742778">
    <w:abstractNumId w:val="7"/>
  </w:num>
  <w:num w:numId="10" w16cid:durableId="71584819">
    <w:abstractNumId w:val="23"/>
  </w:num>
  <w:num w:numId="11" w16cid:durableId="1611670346">
    <w:abstractNumId w:val="11"/>
  </w:num>
  <w:num w:numId="12" w16cid:durableId="1069958667">
    <w:abstractNumId w:val="0"/>
  </w:num>
  <w:num w:numId="13" w16cid:durableId="53432631">
    <w:abstractNumId w:val="12"/>
  </w:num>
  <w:num w:numId="14" w16cid:durableId="719478845">
    <w:abstractNumId w:val="5"/>
  </w:num>
  <w:num w:numId="15" w16cid:durableId="1730305824">
    <w:abstractNumId w:val="25"/>
  </w:num>
  <w:num w:numId="16" w16cid:durableId="1389763707">
    <w:abstractNumId w:val="9"/>
  </w:num>
  <w:num w:numId="17" w16cid:durableId="939489451">
    <w:abstractNumId w:val="8"/>
  </w:num>
  <w:num w:numId="18" w16cid:durableId="860437421">
    <w:abstractNumId w:val="17"/>
  </w:num>
  <w:num w:numId="19" w16cid:durableId="1735739721">
    <w:abstractNumId w:val="6"/>
  </w:num>
  <w:num w:numId="20" w16cid:durableId="1396657193">
    <w:abstractNumId w:val="19"/>
  </w:num>
  <w:num w:numId="21" w16cid:durableId="1435635128">
    <w:abstractNumId w:val="22"/>
  </w:num>
  <w:num w:numId="22" w16cid:durableId="7296321">
    <w:abstractNumId w:val="16"/>
  </w:num>
  <w:num w:numId="23" w16cid:durableId="1136222713">
    <w:abstractNumId w:val="14"/>
  </w:num>
  <w:num w:numId="24" w16cid:durableId="61946990">
    <w:abstractNumId w:val="18"/>
  </w:num>
  <w:num w:numId="25" w16cid:durableId="27872771">
    <w:abstractNumId w:val="15"/>
  </w:num>
  <w:num w:numId="26" w16cid:durableId="1685327885">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51B"/>
    <w:rsid w:val="0004651C"/>
    <w:rsid w:val="000738E7"/>
    <w:rsid w:val="000B0C81"/>
    <w:rsid w:val="000B37CA"/>
    <w:rsid w:val="000C397E"/>
    <w:rsid w:val="000D1141"/>
    <w:rsid w:val="000D16B0"/>
    <w:rsid w:val="000D4B9A"/>
    <w:rsid w:val="00126F40"/>
    <w:rsid w:val="001437EE"/>
    <w:rsid w:val="00162C3B"/>
    <w:rsid w:val="001743C2"/>
    <w:rsid w:val="001B61F7"/>
    <w:rsid w:val="001D4184"/>
    <w:rsid w:val="001F07CF"/>
    <w:rsid w:val="001F32DF"/>
    <w:rsid w:val="00214F84"/>
    <w:rsid w:val="00227F4D"/>
    <w:rsid w:val="00246129"/>
    <w:rsid w:val="00264B06"/>
    <w:rsid w:val="002660A4"/>
    <w:rsid w:val="002865F2"/>
    <w:rsid w:val="002B73E2"/>
    <w:rsid w:val="002D10B1"/>
    <w:rsid w:val="002F0EDA"/>
    <w:rsid w:val="002F5E28"/>
    <w:rsid w:val="00337183"/>
    <w:rsid w:val="00346273"/>
    <w:rsid w:val="00351618"/>
    <w:rsid w:val="003724BD"/>
    <w:rsid w:val="00373FB2"/>
    <w:rsid w:val="00377AC7"/>
    <w:rsid w:val="0038785D"/>
    <w:rsid w:val="003B31ED"/>
    <w:rsid w:val="004000B9"/>
    <w:rsid w:val="00414A9F"/>
    <w:rsid w:val="00427B7D"/>
    <w:rsid w:val="00427DD2"/>
    <w:rsid w:val="00435498"/>
    <w:rsid w:val="004726DA"/>
    <w:rsid w:val="004D094B"/>
    <w:rsid w:val="004D18CC"/>
    <w:rsid w:val="004D22DD"/>
    <w:rsid w:val="004D764A"/>
    <w:rsid w:val="004E6367"/>
    <w:rsid w:val="00514541"/>
    <w:rsid w:val="005576AA"/>
    <w:rsid w:val="00557A81"/>
    <w:rsid w:val="0057144F"/>
    <w:rsid w:val="00586A74"/>
    <w:rsid w:val="005A2CDF"/>
    <w:rsid w:val="005A7DBD"/>
    <w:rsid w:val="005B6CAF"/>
    <w:rsid w:val="005E0B33"/>
    <w:rsid w:val="006311FD"/>
    <w:rsid w:val="00631526"/>
    <w:rsid w:val="00675C10"/>
    <w:rsid w:val="006864E7"/>
    <w:rsid w:val="006B25E6"/>
    <w:rsid w:val="006B4B67"/>
    <w:rsid w:val="006B61EE"/>
    <w:rsid w:val="006F5278"/>
    <w:rsid w:val="006F6F00"/>
    <w:rsid w:val="00714AF3"/>
    <w:rsid w:val="0072752C"/>
    <w:rsid w:val="0073593C"/>
    <w:rsid w:val="0073708B"/>
    <w:rsid w:val="007947C8"/>
    <w:rsid w:val="00794BE5"/>
    <w:rsid w:val="007B621E"/>
    <w:rsid w:val="007D124A"/>
    <w:rsid w:val="007E2293"/>
    <w:rsid w:val="007E665C"/>
    <w:rsid w:val="0080051B"/>
    <w:rsid w:val="0081040D"/>
    <w:rsid w:val="00831844"/>
    <w:rsid w:val="0085209D"/>
    <w:rsid w:val="008528BC"/>
    <w:rsid w:val="00854199"/>
    <w:rsid w:val="008627CD"/>
    <w:rsid w:val="0087663B"/>
    <w:rsid w:val="00897063"/>
    <w:rsid w:val="008D01C8"/>
    <w:rsid w:val="008D2170"/>
    <w:rsid w:val="008D2DFF"/>
    <w:rsid w:val="009C19F1"/>
    <w:rsid w:val="009C53CF"/>
    <w:rsid w:val="009D1BC3"/>
    <w:rsid w:val="009E070D"/>
    <w:rsid w:val="00A27E65"/>
    <w:rsid w:val="00A52B6E"/>
    <w:rsid w:val="00A72753"/>
    <w:rsid w:val="00A81907"/>
    <w:rsid w:val="00AA608A"/>
    <w:rsid w:val="00AE20D8"/>
    <w:rsid w:val="00B05076"/>
    <w:rsid w:val="00BA55B6"/>
    <w:rsid w:val="00BB0D9A"/>
    <w:rsid w:val="00BC10D3"/>
    <w:rsid w:val="00BC40EB"/>
    <w:rsid w:val="00BD03BE"/>
    <w:rsid w:val="00BD4DE2"/>
    <w:rsid w:val="00C0304C"/>
    <w:rsid w:val="00C61616"/>
    <w:rsid w:val="00C76417"/>
    <w:rsid w:val="00C87F12"/>
    <w:rsid w:val="00C9320F"/>
    <w:rsid w:val="00C9643A"/>
    <w:rsid w:val="00CA2262"/>
    <w:rsid w:val="00CC3ABB"/>
    <w:rsid w:val="00CC79F9"/>
    <w:rsid w:val="00CD0144"/>
    <w:rsid w:val="00CE2981"/>
    <w:rsid w:val="00D40F83"/>
    <w:rsid w:val="00D51902"/>
    <w:rsid w:val="00D60105"/>
    <w:rsid w:val="00DD6612"/>
    <w:rsid w:val="00DE5B88"/>
    <w:rsid w:val="00E1456D"/>
    <w:rsid w:val="00E14902"/>
    <w:rsid w:val="00E64B13"/>
    <w:rsid w:val="00E704D1"/>
    <w:rsid w:val="00E8692B"/>
    <w:rsid w:val="00EE6646"/>
    <w:rsid w:val="00F044DA"/>
    <w:rsid w:val="00F104CE"/>
    <w:rsid w:val="00F631BA"/>
    <w:rsid w:val="00F85638"/>
    <w:rsid w:val="00F858F2"/>
    <w:rsid w:val="00F97E6E"/>
    <w:rsid w:val="00FC15EA"/>
    <w:rsid w:val="00FD077A"/>
    <w:rsid w:val="00FD48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A706F7C"/>
  <w15:chartTrackingRefBased/>
  <w15:docId w15:val="{AAAF997C-D787-E049-9CE5-0A989ACAC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051B"/>
    <w:pPr>
      <w:spacing w:after="0" w:line="276" w:lineRule="auto"/>
    </w:pPr>
    <w:rPr>
      <w:rFonts w:ascii="Arial" w:eastAsia="Arial" w:hAnsi="Arial" w:cs="Arial"/>
      <w:kern w:val="0"/>
      <w:sz w:val="22"/>
      <w:szCs w:val="22"/>
      <w:lang w:val="en"/>
      <w14:ligatures w14:val="none"/>
    </w:rPr>
  </w:style>
  <w:style w:type="paragraph" w:styleId="Heading1">
    <w:name w:val="heading 1"/>
    <w:basedOn w:val="Normal"/>
    <w:next w:val="Normal"/>
    <w:link w:val="Heading1Char"/>
    <w:uiPriority w:val="9"/>
    <w:qFormat/>
    <w:rsid w:val="0080051B"/>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80051B"/>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80051B"/>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80051B"/>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80051B"/>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80051B"/>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80051B"/>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80051B"/>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80051B"/>
    <w:pPr>
      <w:keepNext/>
      <w:keepLines/>
      <w:spacing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051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0051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0051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0051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0051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005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05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05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051B"/>
    <w:rPr>
      <w:rFonts w:eastAsiaTheme="majorEastAsia" w:cstheme="majorBidi"/>
      <w:color w:val="272727" w:themeColor="text1" w:themeTint="D8"/>
    </w:rPr>
  </w:style>
  <w:style w:type="paragraph" w:styleId="Title">
    <w:name w:val="Title"/>
    <w:basedOn w:val="Normal"/>
    <w:next w:val="Normal"/>
    <w:link w:val="TitleChar"/>
    <w:uiPriority w:val="10"/>
    <w:qFormat/>
    <w:rsid w:val="0080051B"/>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8005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051B"/>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8005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051B"/>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80051B"/>
    <w:rPr>
      <w:i/>
      <w:iCs/>
      <w:color w:val="404040" w:themeColor="text1" w:themeTint="BF"/>
    </w:rPr>
  </w:style>
  <w:style w:type="paragraph" w:styleId="ListParagraph">
    <w:name w:val="List Paragraph"/>
    <w:basedOn w:val="Normal"/>
    <w:uiPriority w:val="1"/>
    <w:qFormat/>
    <w:rsid w:val="0080051B"/>
    <w:pPr>
      <w:spacing w:after="160" w:line="278" w:lineRule="auto"/>
      <w:ind w:left="720"/>
      <w:contextualSpacing/>
    </w:pPr>
    <w:rPr>
      <w:rFonts w:asciiTheme="minorHAnsi" w:eastAsiaTheme="minorHAnsi" w:hAnsiTheme="minorHAnsi" w:cstheme="minorBidi"/>
      <w:kern w:val="2"/>
      <w:sz w:val="24"/>
      <w:szCs w:val="24"/>
      <w:lang w:val="en-US"/>
      <w14:ligatures w14:val="standardContextual"/>
    </w:rPr>
  </w:style>
  <w:style w:type="character" w:styleId="IntenseEmphasis">
    <w:name w:val="Intense Emphasis"/>
    <w:basedOn w:val="DefaultParagraphFont"/>
    <w:uiPriority w:val="21"/>
    <w:qFormat/>
    <w:rsid w:val="0080051B"/>
    <w:rPr>
      <w:i/>
      <w:iCs/>
      <w:color w:val="2F5496" w:themeColor="accent1" w:themeShade="BF"/>
    </w:rPr>
  </w:style>
  <w:style w:type="paragraph" w:styleId="IntenseQuote">
    <w:name w:val="Intense Quote"/>
    <w:basedOn w:val="Normal"/>
    <w:next w:val="Normal"/>
    <w:link w:val="IntenseQuoteChar"/>
    <w:uiPriority w:val="30"/>
    <w:qFormat/>
    <w:rsid w:val="0080051B"/>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80051B"/>
    <w:rPr>
      <w:i/>
      <w:iCs/>
      <w:color w:val="2F5496" w:themeColor="accent1" w:themeShade="BF"/>
    </w:rPr>
  </w:style>
  <w:style w:type="character" w:styleId="IntenseReference">
    <w:name w:val="Intense Reference"/>
    <w:basedOn w:val="DefaultParagraphFont"/>
    <w:uiPriority w:val="32"/>
    <w:qFormat/>
    <w:rsid w:val="0080051B"/>
    <w:rPr>
      <w:b/>
      <w:bCs/>
      <w:smallCaps/>
      <w:color w:val="2F5496" w:themeColor="accent1" w:themeShade="BF"/>
      <w:spacing w:val="5"/>
    </w:rPr>
  </w:style>
  <w:style w:type="character" w:customStyle="1" w:styleId="gi">
    <w:name w:val="gi"/>
    <w:basedOn w:val="DefaultParagraphFont"/>
    <w:rsid w:val="004D764A"/>
  </w:style>
  <w:style w:type="paragraph" w:styleId="BodyText">
    <w:name w:val="Body Text"/>
    <w:basedOn w:val="Normal"/>
    <w:link w:val="BodyTextChar"/>
    <w:uiPriority w:val="1"/>
    <w:qFormat/>
    <w:rsid w:val="00246129"/>
    <w:pPr>
      <w:widowControl w:val="0"/>
      <w:autoSpaceDE w:val="0"/>
      <w:autoSpaceDN w:val="0"/>
      <w:spacing w:line="240" w:lineRule="auto"/>
      <w:ind w:left="375"/>
    </w:pPr>
    <w:rPr>
      <w:sz w:val="24"/>
      <w:szCs w:val="24"/>
      <w:lang w:val="en-US"/>
    </w:rPr>
  </w:style>
  <w:style w:type="character" w:customStyle="1" w:styleId="BodyTextChar">
    <w:name w:val="Body Text Char"/>
    <w:basedOn w:val="DefaultParagraphFont"/>
    <w:link w:val="BodyText"/>
    <w:uiPriority w:val="1"/>
    <w:rsid w:val="00246129"/>
    <w:rPr>
      <w:rFonts w:ascii="Arial" w:eastAsia="Arial" w:hAnsi="Arial" w:cs="Arial"/>
      <w:kern w:val="0"/>
      <w14:ligatures w14:val="none"/>
    </w:rPr>
  </w:style>
  <w:style w:type="paragraph" w:customStyle="1" w:styleId="Default">
    <w:name w:val="Default"/>
    <w:rsid w:val="00CA2262"/>
    <w:pPr>
      <w:autoSpaceDE w:val="0"/>
      <w:autoSpaceDN w:val="0"/>
      <w:adjustRightInd w:val="0"/>
      <w:spacing w:after="0" w:line="240" w:lineRule="auto"/>
    </w:pPr>
    <w:rPr>
      <w:rFonts w:ascii="Arial" w:hAnsi="Arial" w:cs="Arial"/>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2</Pages>
  <Words>696</Words>
  <Characters>3971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Adele Wolfson</dc:creator>
  <cp:keywords/>
  <dc:description/>
  <cp:lastModifiedBy>Adele Wolfson</cp:lastModifiedBy>
  <cp:revision>6</cp:revision>
  <dcterms:created xsi:type="dcterms:W3CDTF">2026-06-26T19:05:00Z</dcterms:created>
  <dcterms:modified xsi:type="dcterms:W3CDTF">2026-07-26T13:15:00Z</dcterms:modified>
</cp:coreProperties>
</file>